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68AC3C" w14:textId="35409F30" w:rsidR="004068A7" w:rsidRPr="0015136B" w:rsidRDefault="004068A7" w:rsidP="004068A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 w:themeColor="text1"/>
          <w:sz w:val="28"/>
          <w:szCs w:val="28"/>
          <w:highlight w:val="white"/>
        </w:rPr>
      </w:pPr>
    </w:p>
    <w:p w14:paraId="0B27B34E" w14:textId="0D167A07" w:rsidR="004068A7" w:rsidRPr="0015136B" w:rsidRDefault="004068A7" w:rsidP="004068A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 w:themeColor="text1"/>
          <w:sz w:val="28"/>
          <w:szCs w:val="28"/>
          <w:highlight w:val="white"/>
        </w:rPr>
      </w:pPr>
    </w:p>
    <w:p w14:paraId="325404FB" w14:textId="5C4FF1FD" w:rsidR="004068A7" w:rsidRPr="0015136B" w:rsidRDefault="004068A7" w:rsidP="004068A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 w:themeColor="text1"/>
          <w:sz w:val="28"/>
          <w:szCs w:val="28"/>
          <w:highlight w:val="white"/>
        </w:rPr>
      </w:pPr>
    </w:p>
    <w:p w14:paraId="02036AD4" w14:textId="5825FA6A" w:rsidR="004068A7" w:rsidRPr="0015136B" w:rsidRDefault="004068A7" w:rsidP="004068A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 w:themeColor="text1"/>
          <w:sz w:val="28"/>
          <w:szCs w:val="28"/>
          <w:highlight w:val="white"/>
        </w:rPr>
      </w:pPr>
    </w:p>
    <w:p w14:paraId="4404A594" w14:textId="0150ECEC" w:rsidR="004068A7" w:rsidRPr="0015136B" w:rsidRDefault="004068A7" w:rsidP="004068A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 w:themeColor="text1"/>
          <w:sz w:val="28"/>
          <w:szCs w:val="28"/>
          <w:highlight w:val="white"/>
        </w:rPr>
      </w:pPr>
    </w:p>
    <w:p w14:paraId="189DB828" w14:textId="75AEA6A1" w:rsidR="004068A7" w:rsidRPr="0015136B" w:rsidRDefault="004068A7" w:rsidP="004068A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 w:themeColor="text1"/>
          <w:sz w:val="28"/>
          <w:szCs w:val="28"/>
          <w:highlight w:val="white"/>
        </w:rPr>
      </w:pPr>
    </w:p>
    <w:p w14:paraId="483B5A7F" w14:textId="280BA0DD" w:rsidR="004068A7" w:rsidRPr="0015136B" w:rsidRDefault="004068A7" w:rsidP="004068A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 w:themeColor="text1"/>
          <w:sz w:val="28"/>
          <w:szCs w:val="28"/>
          <w:highlight w:val="white"/>
        </w:rPr>
      </w:pPr>
    </w:p>
    <w:p w14:paraId="6127193F" w14:textId="3400735C" w:rsidR="004068A7" w:rsidRPr="0015136B" w:rsidRDefault="004068A7" w:rsidP="004068A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 w:themeColor="text1"/>
          <w:sz w:val="28"/>
          <w:szCs w:val="28"/>
          <w:highlight w:val="white"/>
        </w:rPr>
      </w:pPr>
    </w:p>
    <w:p w14:paraId="1056525D" w14:textId="5AA26744" w:rsidR="004068A7" w:rsidRPr="0015136B" w:rsidRDefault="004068A7" w:rsidP="004068A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 w:themeColor="text1"/>
          <w:sz w:val="28"/>
          <w:szCs w:val="28"/>
          <w:highlight w:val="white"/>
        </w:rPr>
      </w:pPr>
    </w:p>
    <w:p w14:paraId="23607F5C" w14:textId="4802B63A" w:rsidR="004068A7" w:rsidRPr="0015136B" w:rsidRDefault="004068A7" w:rsidP="004068A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 w:themeColor="text1"/>
          <w:sz w:val="28"/>
          <w:szCs w:val="28"/>
          <w:highlight w:val="white"/>
        </w:rPr>
      </w:pPr>
    </w:p>
    <w:p w14:paraId="2B15A5B0" w14:textId="788229E0" w:rsidR="004068A7" w:rsidRPr="0015136B" w:rsidRDefault="004068A7" w:rsidP="004068A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 w:themeColor="text1"/>
          <w:sz w:val="28"/>
          <w:szCs w:val="28"/>
          <w:highlight w:val="white"/>
        </w:rPr>
      </w:pPr>
    </w:p>
    <w:p w14:paraId="348D6785" w14:textId="2FC91795" w:rsidR="004068A7" w:rsidRPr="0015136B" w:rsidRDefault="004068A7" w:rsidP="004068A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 w:themeColor="text1"/>
          <w:sz w:val="28"/>
          <w:szCs w:val="28"/>
          <w:highlight w:val="white"/>
        </w:rPr>
      </w:pPr>
    </w:p>
    <w:p w14:paraId="509A86CB" w14:textId="53320784" w:rsidR="004068A7" w:rsidRPr="0015136B" w:rsidRDefault="004068A7" w:rsidP="004068A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 w:themeColor="text1"/>
          <w:sz w:val="28"/>
          <w:szCs w:val="28"/>
          <w:highlight w:val="white"/>
        </w:rPr>
      </w:pPr>
    </w:p>
    <w:p w14:paraId="15CDC10C" w14:textId="4EB4722D" w:rsidR="004068A7" w:rsidRPr="0015136B" w:rsidRDefault="004068A7" w:rsidP="004068A7">
      <w:pPr>
        <w:widowControl w:val="0"/>
        <w:pBdr>
          <w:top w:val="nil"/>
          <w:left w:val="nil"/>
          <w:bottom w:val="nil"/>
          <w:right w:val="nil"/>
          <w:between w:val="nil"/>
        </w:pBdr>
        <w:ind w:left="709" w:right="3260"/>
        <w:jc w:val="both"/>
        <w:rPr>
          <w:b/>
          <w:color w:val="000000" w:themeColor="text1"/>
          <w:sz w:val="28"/>
          <w:szCs w:val="28"/>
          <w:highlight w:val="white"/>
        </w:rPr>
      </w:pPr>
      <w:bookmarkStart w:id="0" w:name="_GoBack"/>
      <w:r w:rsidRPr="0015136B">
        <w:rPr>
          <w:b/>
          <w:color w:val="000000" w:themeColor="text1"/>
          <w:sz w:val="28"/>
          <w:szCs w:val="28"/>
          <w:highlight w:val="white"/>
        </w:rPr>
        <w:t xml:space="preserve">Про окремі заходи щодо </w:t>
      </w:r>
      <w:r w:rsidRPr="0015136B">
        <w:rPr>
          <w:b/>
          <w:color w:val="000000" w:themeColor="text1"/>
          <w:sz w:val="28"/>
        </w:rPr>
        <w:t xml:space="preserve">збереження будівель та </w:t>
      </w:r>
      <w:r w:rsidRPr="0015136B">
        <w:rPr>
          <w:b/>
          <w:color w:val="000000" w:themeColor="text1"/>
          <w:sz w:val="28"/>
          <w:szCs w:val="28"/>
        </w:rPr>
        <w:t>споруд, рік будівництва яких становить більше 100 років</w:t>
      </w:r>
      <w:r w:rsidRPr="0015136B">
        <w:rPr>
          <w:b/>
          <w:color w:val="000000" w:themeColor="text1"/>
          <w:sz w:val="28"/>
          <w:szCs w:val="28"/>
        </w:rPr>
        <w:t xml:space="preserve"> у м. Києві</w:t>
      </w:r>
    </w:p>
    <w:p w14:paraId="1E7976B5" w14:textId="6D0F3CDC" w:rsidR="004068A7" w:rsidRDefault="004068A7" w:rsidP="004068A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 w:themeColor="text1"/>
          <w:sz w:val="28"/>
          <w:szCs w:val="28"/>
          <w:highlight w:val="white"/>
        </w:rPr>
      </w:pPr>
    </w:p>
    <w:p w14:paraId="7C9EA2A1" w14:textId="77777777" w:rsidR="0015136B" w:rsidRPr="0015136B" w:rsidRDefault="0015136B" w:rsidP="004068A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 w:themeColor="text1"/>
          <w:sz w:val="28"/>
          <w:szCs w:val="28"/>
          <w:highlight w:val="white"/>
        </w:rPr>
      </w:pPr>
    </w:p>
    <w:p w14:paraId="00000001" w14:textId="0D6DBEC9" w:rsidR="00F86E81" w:rsidRPr="0015136B" w:rsidRDefault="004068A7" w:rsidP="004068A7">
      <w:pPr>
        <w:ind w:firstLine="709"/>
        <w:jc w:val="both"/>
        <w:rPr>
          <w:color w:val="000000" w:themeColor="text1"/>
          <w:sz w:val="28"/>
          <w:szCs w:val="28"/>
          <w:highlight w:val="white"/>
        </w:rPr>
      </w:pPr>
      <w:r w:rsidRPr="0015136B">
        <w:rPr>
          <w:color w:val="000000" w:themeColor="text1"/>
          <w:sz w:val="28"/>
        </w:rPr>
        <w:t>Відповідно до Конституції України, законів України «</w:t>
      </w:r>
      <w:r w:rsidRPr="0015136B">
        <w:rPr>
          <w:color w:val="000000" w:themeColor="text1"/>
          <w:sz w:val="28"/>
        </w:rPr>
        <w:t>Про місцеве самоврядування в Україні</w:t>
      </w:r>
      <w:r w:rsidRPr="0015136B">
        <w:rPr>
          <w:color w:val="000000" w:themeColor="text1"/>
          <w:sz w:val="28"/>
        </w:rPr>
        <w:t>»</w:t>
      </w:r>
      <w:r w:rsidRPr="0015136B">
        <w:rPr>
          <w:color w:val="000000" w:themeColor="text1"/>
          <w:sz w:val="28"/>
        </w:rPr>
        <w:t xml:space="preserve">, </w:t>
      </w:r>
      <w:r w:rsidRPr="0015136B">
        <w:rPr>
          <w:color w:val="000000" w:themeColor="text1"/>
          <w:sz w:val="28"/>
        </w:rPr>
        <w:t>«</w:t>
      </w:r>
      <w:r w:rsidRPr="0015136B">
        <w:rPr>
          <w:color w:val="000000" w:themeColor="text1"/>
          <w:sz w:val="28"/>
        </w:rPr>
        <w:t>Про благоустрій населених пунктів</w:t>
      </w:r>
      <w:r w:rsidRPr="0015136B">
        <w:rPr>
          <w:color w:val="000000" w:themeColor="text1"/>
          <w:sz w:val="28"/>
        </w:rPr>
        <w:t>»</w:t>
      </w:r>
      <w:r w:rsidRPr="0015136B">
        <w:rPr>
          <w:color w:val="000000" w:themeColor="text1"/>
          <w:sz w:val="28"/>
        </w:rPr>
        <w:t>,</w:t>
      </w:r>
      <w:r w:rsidRPr="0015136B">
        <w:rPr>
          <w:color w:val="000000" w:themeColor="text1"/>
          <w:sz w:val="28"/>
        </w:rPr>
        <w:t xml:space="preserve"> «Про охорону культурної спадщини», з метою збереження будівель та </w:t>
      </w:r>
      <w:r w:rsidRPr="0015136B">
        <w:rPr>
          <w:color w:val="000000" w:themeColor="text1"/>
          <w:sz w:val="28"/>
          <w:szCs w:val="28"/>
        </w:rPr>
        <w:t>споруд, рік будівництва яких становить більше 100 років</w:t>
      </w:r>
      <w:r w:rsidRPr="0015136B">
        <w:rPr>
          <w:color w:val="000000" w:themeColor="text1"/>
          <w:sz w:val="28"/>
          <w:szCs w:val="28"/>
        </w:rPr>
        <w:t xml:space="preserve"> </w:t>
      </w:r>
      <w:r w:rsidR="0047242E" w:rsidRPr="0015136B">
        <w:rPr>
          <w:color w:val="000000" w:themeColor="text1"/>
          <w:sz w:val="28"/>
          <w:szCs w:val="28"/>
          <w:highlight w:val="white"/>
        </w:rPr>
        <w:t xml:space="preserve">Київська міська рада </w:t>
      </w:r>
    </w:p>
    <w:p w14:paraId="00000002" w14:textId="77777777" w:rsidR="00F86E81" w:rsidRPr="0015136B" w:rsidRDefault="00F86E81" w:rsidP="004068A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8"/>
          <w:szCs w:val="28"/>
        </w:rPr>
      </w:pPr>
    </w:p>
    <w:p w14:paraId="00000003" w14:textId="77777777" w:rsidR="00F86E81" w:rsidRPr="0015136B" w:rsidRDefault="0047242E" w:rsidP="004068A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0"/>
        <w:rPr>
          <w:color w:val="000000" w:themeColor="text1"/>
          <w:sz w:val="28"/>
          <w:szCs w:val="28"/>
        </w:rPr>
      </w:pPr>
      <w:r w:rsidRPr="0015136B">
        <w:rPr>
          <w:b/>
          <w:color w:val="000000" w:themeColor="text1"/>
          <w:sz w:val="28"/>
          <w:szCs w:val="28"/>
        </w:rPr>
        <w:t>ВИРІШИЛА:</w:t>
      </w:r>
    </w:p>
    <w:p w14:paraId="00000004" w14:textId="77777777" w:rsidR="00F86E81" w:rsidRPr="0015136B" w:rsidRDefault="00F86E81" w:rsidP="004068A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 w:themeColor="text1"/>
          <w:sz w:val="28"/>
          <w:szCs w:val="28"/>
        </w:rPr>
      </w:pPr>
    </w:p>
    <w:p w14:paraId="00000005" w14:textId="77777777" w:rsidR="00F86E81" w:rsidRPr="0015136B" w:rsidRDefault="0047242E" w:rsidP="004068A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 w:themeColor="text1"/>
          <w:sz w:val="28"/>
          <w:szCs w:val="28"/>
          <w:highlight w:val="white"/>
        </w:rPr>
      </w:pPr>
      <w:r w:rsidRPr="0015136B">
        <w:rPr>
          <w:color w:val="000000" w:themeColor="text1"/>
          <w:sz w:val="28"/>
          <w:szCs w:val="28"/>
          <w:highlight w:val="white"/>
        </w:rPr>
        <w:t xml:space="preserve">1. </w:t>
      </w:r>
      <w:proofErr w:type="spellStart"/>
      <w:r w:rsidRPr="0015136B">
        <w:rPr>
          <w:color w:val="000000" w:themeColor="text1"/>
          <w:sz w:val="28"/>
          <w:szCs w:val="28"/>
          <w:highlight w:val="white"/>
        </w:rPr>
        <w:t>Внести</w:t>
      </w:r>
      <w:proofErr w:type="spellEnd"/>
      <w:r w:rsidRPr="0015136B">
        <w:rPr>
          <w:color w:val="000000" w:themeColor="text1"/>
          <w:sz w:val="28"/>
          <w:szCs w:val="28"/>
          <w:highlight w:val="white"/>
        </w:rPr>
        <w:t xml:space="preserve"> до Правил благоустрою міста Києва, затверджених </w:t>
      </w:r>
      <w:r w:rsidRPr="0015136B">
        <w:rPr>
          <w:color w:val="000000" w:themeColor="text1"/>
          <w:sz w:val="28"/>
          <w:szCs w:val="28"/>
        </w:rPr>
        <w:t>рішенням Київської міської ради від 25 грудня 2008 року № 1051/1051</w:t>
      </w:r>
      <w:r w:rsidRPr="0015136B">
        <w:rPr>
          <w:color w:val="000000" w:themeColor="text1"/>
          <w:sz w:val="28"/>
          <w:szCs w:val="28"/>
          <w:highlight w:val="white"/>
        </w:rPr>
        <w:t>, такі зміни:</w:t>
      </w:r>
    </w:p>
    <w:p w14:paraId="00000006" w14:textId="77777777" w:rsidR="00F86E81" w:rsidRPr="0015136B" w:rsidRDefault="00F86E81" w:rsidP="004068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567"/>
        <w:jc w:val="both"/>
        <w:rPr>
          <w:color w:val="000000" w:themeColor="text1"/>
          <w:sz w:val="28"/>
          <w:szCs w:val="28"/>
        </w:rPr>
      </w:pPr>
    </w:p>
    <w:p w14:paraId="00000007" w14:textId="77777777" w:rsidR="00F86E81" w:rsidRPr="0015136B" w:rsidRDefault="0047242E" w:rsidP="004068A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15136B">
        <w:rPr>
          <w:color w:val="000000" w:themeColor="text1"/>
          <w:sz w:val="28"/>
          <w:szCs w:val="28"/>
        </w:rPr>
        <w:t xml:space="preserve">Підпункт 15.3.2 доповнити новим абзацом такого змісту: </w:t>
      </w:r>
    </w:p>
    <w:p w14:paraId="00000008" w14:textId="77777777" w:rsidR="00F86E81" w:rsidRPr="0015136B" w:rsidRDefault="0047242E" w:rsidP="004068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567"/>
        <w:jc w:val="both"/>
        <w:rPr>
          <w:color w:val="000000" w:themeColor="text1"/>
          <w:sz w:val="28"/>
          <w:szCs w:val="28"/>
          <w:highlight w:val="white"/>
        </w:rPr>
      </w:pPr>
      <w:r w:rsidRPr="0015136B">
        <w:rPr>
          <w:color w:val="000000" w:themeColor="text1"/>
          <w:sz w:val="28"/>
          <w:szCs w:val="28"/>
        </w:rPr>
        <w:t xml:space="preserve">«У разі проведення робіт в будівлях, спорудах, рік будівництва яких становить більше 100 років, до заявки додатково додається </w:t>
      </w:r>
      <w:r w:rsidRPr="0015136B">
        <w:rPr>
          <w:color w:val="000000" w:themeColor="text1"/>
          <w:sz w:val="28"/>
          <w:szCs w:val="28"/>
          <w:highlight w:val="white"/>
        </w:rPr>
        <w:t>погодження консультативної ради з питань охорони культурної спадщини Департаменту охорони культурної спадщини виконавчого органу К</w:t>
      </w:r>
      <w:r w:rsidRPr="0015136B">
        <w:rPr>
          <w:color w:val="000000" w:themeColor="text1"/>
          <w:sz w:val="28"/>
          <w:szCs w:val="28"/>
          <w:highlight w:val="white"/>
        </w:rPr>
        <w:t>иївської міської ради (Київської міської державної адміністрації).»</w:t>
      </w:r>
    </w:p>
    <w:p w14:paraId="00000009" w14:textId="77777777" w:rsidR="00F86E81" w:rsidRPr="0015136B" w:rsidRDefault="00F86E81" w:rsidP="004068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567"/>
        <w:jc w:val="both"/>
        <w:rPr>
          <w:color w:val="000000" w:themeColor="text1"/>
          <w:sz w:val="28"/>
          <w:szCs w:val="28"/>
        </w:rPr>
      </w:pPr>
    </w:p>
    <w:p w14:paraId="0000000A" w14:textId="77777777" w:rsidR="00F86E81" w:rsidRPr="0015136B" w:rsidRDefault="0047242E" w:rsidP="004068A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15136B">
        <w:rPr>
          <w:color w:val="000000" w:themeColor="text1"/>
          <w:sz w:val="28"/>
          <w:szCs w:val="28"/>
        </w:rPr>
        <w:t xml:space="preserve">Підпункт 15.3.3 доповнити новим абзацом такого змісту: </w:t>
      </w:r>
    </w:p>
    <w:p w14:paraId="0000000B" w14:textId="77777777" w:rsidR="00F86E81" w:rsidRPr="0015136B" w:rsidRDefault="0047242E" w:rsidP="004068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567"/>
        <w:jc w:val="both"/>
        <w:rPr>
          <w:color w:val="000000" w:themeColor="text1"/>
          <w:sz w:val="28"/>
          <w:szCs w:val="28"/>
          <w:highlight w:val="white"/>
        </w:rPr>
      </w:pPr>
      <w:r w:rsidRPr="0015136B">
        <w:rPr>
          <w:color w:val="000000" w:themeColor="text1"/>
          <w:sz w:val="28"/>
          <w:szCs w:val="28"/>
        </w:rPr>
        <w:t xml:space="preserve">«У разі проведення робіт в будівлях, спорудах, рік будівництва яких становить більше 100 років, до заявки додатково додається </w:t>
      </w:r>
      <w:r w:rsidRPr="0015136B">
        <w:rPr>
          <w:color w:val="000000" w:themeColor="text1"/>
          <w:sz w:val="28"/>
          <w:szCs w:val="28"/>
          <w:highlight w:val="white"/>
        </w:rPr>
        <w:t>погод</w:t>
      </w:r>
      <w:r w:rsidRPr="0015136B">
        <w:rPr>
          <w:color w:val="000000" w:themeColor="text1"/>
          <w:sz w:val="28"/>
          <w:szCs w:val="28"/>
          <w:highlight w:val="white"/>
        </w:rPr>
        <w:t>ження консультативної ради з питань охорони культурної спадщини Департаменту охорони культурної спадщини виконавчого органу Київської міської ради (Київської міської державної адміністрації).»</w:t>
      </w:r>
    </w:p>
    <w:p w14:paraId="0000000C" w14:textId="77777777" w:rsidR="00F86E81" w:rsidRPr="0015136B" w:rsidRDefault="00F86E81" w:rsidP="004068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567"/>
        <w:jc w:val="both"/>
        <w:rPr>
          <w:color w:val="000000" w:themeColor="text1"/>
          <w:sz w:val="28"/>
          <w:szCs w:val="28"/>
        </w:rPr>
      </w:pPr>
    </w:p>
    <w:p w14:paraId="0000000D" w14:textId="77777777" w:rsidR="00F86E81" w:rsidRPr="0015136B" w:rsidRDefault="0047242E" w:rsidP="004068A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15136B">
        <w:rPr>
          <w:color w:val="000000" w:themeColor="text1"/>
          <w:sz w:val="28"/>
          <w:szCs w:val="28"/>
        </w:rPr>
        <w:t xml:space="preserve">Підпункт 15.3.8 доповнити новим абзацом такого змісту: </w:t>
      </w:r>
    </w:p>
    <w:p w14:paraId="0000000E" w14:textId="77777777" w:rsidR="00F86E81" w:rsidRPr="0015136B" w:rsidRDefault="0047242E" w:rsidP="004068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567"/>
        <w:jc w:val="both"/>
        <w:rPr>
          <w:color w:val="000000" w:themeColor="text1"/>
          <w:sz w:val="28"/>
          <w:szCs w:val="28"/>
        </w:rPr>
      </w:pPr>
      <w:r w:rsidRPr="0015136B">
        <w:rPr>
          <w:color w:val="000000" w:themeColor="text1"/>
          <w:sz w:val="28"/>
          <w:szCs w:val="28"/>
        </w:rPr>
        <w:t>« - ін</w:t>
      </w:r>
      <w:r w:rsidRPr="0015136B">
        <w:rPr>
          <w:color w:val="000000" w:themeColor="text1"/>
          <w:sz w:val="28"/>
          <w:szCs w:val="28"/>
        </w:rPr>
        <w:t xml:space="preserve">формація щодо відсутності об’єктів культурної спадщини та їх зон охорони за відповідною </w:t>
      </w:r>
      <w:proofErr w:type="spellStart"/>
      <w:r w:rsidRPr="0015136B">
        <w:rPr>
          <w:color w:val="000000" w:themeColor="text1"/>
          <w:sz w:val="28"/>
          <w:szCs w:val="28"/>
        </w:rPr>
        <w:t>адресою</w:t>
      </w:r>
      <w:proofErr w:type="spellEnd"/>
      <w:r w:rsidRPr="0015136B">
        <w:rPr>
          <w:color w:val="000000" w:themeColor="text1"/>
          <w:sz w:val="28"/>
          <w:szCs w:val="28"/>
        </w:rPr>
        <w:t>.».</w:t>
      </w:r>
    </w:p>
    <w:bookmarkEnd w:id="0"/>
    <w:p w14:paraId="0000000F" w14:textId="77777777" w:rsidR="00F86E81" w:rsidRPr="0015136B" w:rsidRDefault="00F86E81" w:rsidP="004068A7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567"/>
        <w:jc w:val="both"/>
        <w:rPr>
          <w:color w:val="000000" w:themeColor="text1"/>
          <w:sz w:val="28"/>
          <w:szCs w:val="28"/>
        </w:rPr>
      </w:pPr>
    </w:p>
    <w:p w14:paraId="00000010" w14:textId="77777777" w:rsidR="00F86E81" w:rsidRPr="0015136B" w:rsidRDefault="0047242E" w:rsidP="004068A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15136B">
        <w:rPr>
          <w:color w:val="000000" w:themeColor="text1"/>
          <w:sz w:val="28"/>
          <w:szCs w:val="28"/>
        </w:rPr>
        <w:t xml:space="preserve">Підпункт 15.3.16 доповнити новим абзацом такого змісту: </w:t>
      </w:r>
    </w:p>
    <w:p w14:paraId="00000011" w14:textId="77777777" w:rsidR="00F86E81" w:rsidRPr="0015136B" w:rsidRDefault="0047242E" w:rsidP="004068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567"/>
        <w:jc w:val="both"/>
        <w:rPr>
          <w:color w:val="000000" w:themeColor="text1"/>
          <w:sz w:val="28"/>
          <w:szCs w:val="28"/>
          <w:highlight w:val="white"/>
        </w:rPr>
      </w:pPr>
      <w:r w:rsidRPr="0015136B">
        <w:rPr>
          <w:color w:val="000000" w:themeColor="text1"/>
          <w:sz w:val="28"/>
          <w:szCs w:val="28"/>
        </w:rPr>
        <w:t xml:space="preserve">«У разі проведення робіт в будівлях, спорудах, рік будівництва яких становить більше 100 років, до заявки додатково додається </w:t>
      </w:r>
      <w:r w:rsidRPr="0015136B">
        <w:rPr>
          <w:color w:val="000000" w:themeColor="text1"/>
          <w:sz w:val="28"/>
          <w:szCs w:val="28"/>
          <w:highlight w:val="white"/>
        </w:rPr>
        <w:t>погодження консультативної ради з питань охорони культурної спадщини Департаменту охорони культурної спадщини виконавчого органу К</w:t>
      </w:r>
      <w:r w:rsidRPr="0015136B">
        <w:rPr>
          <w:color w:val="000000" w:themeColor="text1"/>
          <w:sz w:val="28"/>
          <w:szCs w:val="28"/>
          <w:highlight w:val="white"/>
        </w:rPr>
        <w:t>иївської міської ради (Київської міської державної адміністрації).»</w:t>
      </w:r>
    </w:p>
    <w:p w14:paraId="00000012" w14:textId="77777777" w:rsidR="00F86E81" w:rsidRPr="0015136B" w:rsidRDefault="00F86E81" w:rsidP="004068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567"/>
        <w:jc w:val="both"/>
        <w:rPr>
          <w:color w:val="000000" w:themeColor="text1"/>
          <w:sz w:val="28"/>
          <w:szCs w:val="28"/>
          <w:highlight w:val="white"/>
        </w:rPr>
      </w:pPr>
    </w:p>
    <w:p w14:paraId="00000013" w14:textId="77777777" w:rsidR="00F86E81" w:rsidRPr="0015136B" w:rsidRDefault="0047242E" w:rsidP="004068A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15136B">
        <w:rPr>
          <w:color w:val="000000" w:themeColor="text1"/>
          <w:sz w:val="28"/>
          <w:szCs w:val="28"/>
        </w:rPr>
        <w:t xml:space="preserve">Підпункт 15.3.17 доповнити новим абзацом такого змісту: </w:t>
      </w:r>
    </w:p>
    <w:p w14:paraId="00000014" w14:textId="77777777" w:rsidR="00F86E81" w:rsidRPr="0015136B" w:rsidRDefault="0047242E" w:rsidP="004068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567"/>
        <w:jc w:val="both"/>
        <w:rPr>
          <w:color w:val="000000" w:themeColor="text1"/>
          <w:sz w:val="28"/>
          <w:szCs w:val="28"/>
          <w:highlight w:val="white"/>
        </w:rPr>
      </w:pPr>
      <w:r w:rsidRPr="0015136B">
        <w:rPr>
          <w:color w:val="000000" w:themeColor="text1"/>
          <w:sz w:val="28"/>
          <w:szCs w:val="28"/>
        </w:rPr>
        <w:t xml:space="preserve">«У разі проведення робіт в будівлях, спорудах, рік будівництва яких становить більше 100 років, до заявки додатково додається </w:t>
      </w:r>
      <w:r w:rsidRPr="0015136B">
        <w:rPr>
          <w:color w:val="000000" w:themeColor="text1"/>
          <w:sz w:val="28"/>
          <w:szCs w:val="28"/>
          <w:highlight w:val="white"/>
        </w:rPr>
        <w:t>пого</w:t>
      </w:r>
      <w:r w:rsidRPr="0015136B">
        <w:rPr>
          <w:color w:val="000000" w:themeColor="text1"/>
          <w:sz w:val="28"/>
          <w:szCs w:val="28"/>
          <w:highlight w:val="white"/>
        </w:rPr>
        <w:t>дження консультативної ради з питань охорони культурної спадщини Департаменту охорони культурної спадщини виконавчого органу Київської міської ради (Київської міської державної адміністрації).»</w:t>
      </w:r>
    </w:p>
    <w:p w14:paraId="00000015" w14:textId="77777777" w:rsidR="00F86E81" w:rsidRPr="0015136B" w:rsidRDefault="00F86E81" w:rsidP="004068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567"/>
        <w:jc w:val="both"/>
        <w:rPr>
          <w:color w:val="000000" w:themeColor="text1"/>
          <w:sz w:val="28"/>
          <w:szCs w:val="28"/>
        </w:rPr>
      </w:pPr>
    </w:p>
    <w:p w14:paraId="00000016" w14:textId="77777777" w:rsidR="00F86E81" w:rsidRPr="0015136B" w:rsidRDefault="0047242E" w:rsidP="004068A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15136B">
        <w:rPr>
          <w:color w:val="000000" w:themeColor="text1"/>
          <w:sz w:val="28"/>
          <w:szCs w:val="28"/>
        </w:rPr>
        <w:t xml:space="preserve">Підпункт 15.3.24 доповнити новим абзацом такого змісту: </w:t>
      </w:r>
    </w:p>
    <w:p w14:paraId="00000017" w14:textId="77777777" w:rsidR="00F86E81" w:rsidRPr="0015136B" w:rsidRDefault="0047242E" w:rsidP="004068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567"/>
        <w:jc w:val="both"/>
        <w:rPr>
          <w:color w:val="000000" w:themeColor="text1"/>
          <w:sz w:val="28"/>
          <w:szCs w:val="28"/>
        </w:rPr>
      </w:pPr>
      <w:r w:rsidRPr="0015136B">
        <w:rPr>
          <w:color w:val="000000" w:themeColor="text1"/>
          <w:sz w:val="28"/>
          <w:szCs w:val="28"/>
        </w:rPr>
        <w:t xml:space="preserve">«У разі проведення робіт в будівлях, спорудах, рік будівництва яких становить більше 100 років, до заявки додатково додається </w:t>
      </w:r>
      <w:r w:rsidRPr="0015136B">
        <w:rPr>
          <w:color w:val="000000" w:themeColor="text1"/>
          <w:sz w:val="28"/>
          <w:szCs w:val="28"/>
          <w:highlight w:val="white"/>
        </w:rPr>
        <w:t>погодження консультативної ради з питань охорони культурної спадщини Департаменту охорони культурної спадщини виконавчого органу К</w:t>
      </w:r>
      <w:r w:rsidRPr="0015136B">
        <w:rPr>
          <w:color w:val="000000" w:themeColor="text1"/>
          <w:sz w:val="28"/>
          <w:szCs w:val="28"/>
          <w:highlight w:val="white"/>
        </w:rPr>
        <w:t>иївської міської ради (Київської міської державної адміністрації).»</w:t>
      </w:r>
    </w:p>
    <w:p w14:paraId="00000018" w14:textId="77777777" w:rsidR="00F86E81" w:rsidRPr="0015136B" w:rsidRDefault="00F86E81" w:rsidP="004068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567"/>
        <w:jc w:val="both"/>
        <w:rPr>
          <w:color w:val="000000" w:themeColor="text1"/>
          <w:sz w:val="28"/>
          <w:szCs w:val="28"/>
        </w:rPr>
      </w:pPr>
    </w:p>
    <w:p w14:paraId="1909C203" w14:textId="77777777" w:rsidR="004068A7" w:rsidRPr="004068A7" w:rsidRDefault="004068A7" w:rsidP="004068A7">
      <w:pPr>
        <w:ind w:firstLine="709"/>
        <w:jc w:val="both"/>
        <w:rPr>
          <w:color w:val="000000" w:themeColor="text1"/>
          <w:sz w:val="28"/>
          <w:szCs w:val="28"/>
        </w:rPr>
      </w:pPr>
      <w:r w:rsidRPr="004068A7">
        <w:rPr>
          <w:color w:val="000000" w:themeColor="text1"/>
          <w:sz w:val="28"/>
          <w:szCs w:val="28"/>
        </w:rPr>
        <w:t>2. Оприлюднити це рішення в порядку та в спосіб, передбачений чинним законодавством України.</w:t>
      </w:r>
    </w:p>
    <w:p w14:paraId="7465D751" w14:textId="77777777" w:rsidR="004068A7" w:rsidRPr="0015136B" w:rsidRDefault="004068A7" w:rsidP="004068A7">
      <w:pPr>
        <w:ind w:firstLine="709"/>
        <w:jc w:val="both"/>
        <w:rPr>
          <w:color w:val="000000" w:themeColor="text1"/>
          <w:sz w:val="28"/>
          <w:szCs w:val="28"/>
        </w:rPr>
      </w:pPr>
      <w:bookmarkStart w:id="1" w:name="15"/>
      <w:bookmarkEnd w:id="1"/>
    </w:p>
    <w:p w14:paraId="2664A045" w14:textId="3D334EE1" w:rsidR="004068A7" w:rsidRPr="004068A7" w:rsidRDefault="004068A7" w:rsidP="004068A7">
      <w:pPr>
        <w:ind w:firstLine="709"/>
        <w:jc w:val="both"/>
        <w:rPr>
          <w:color w:val="000000" w:themeColor="text1"/>
          <w:sz w:val="28"/>
          <w:szCs w:val="28"/>
        </w:rPr>
      </w:pPr>
      <w:r w:rsidRPr="004068A7">
        <w:rPr>
          <w:color w:val="000000" w:themeColor="text1"/>
          <w:sz w:val="28"/>
          <w:szCs w:val="28"/>
        </w:rPr>
        <w:t>3. Це рішення набирає чинності в порядку, визначеному чинним законодавством України.</w:t>
      </w:r>
    </w:p>
    <w:p w14:paraId="278BE1E1" w14:textId="77777777" w:rsidR="004068A7" w:rsidRPr="0015136B" w:rsidRDefault="004068A7" w:rsidP="004068A7">
      <w:pPr>
        <w:ind w:firstLine="709"/>
        <w:jc w:val="both"/>
        <w:rPr>
          <w:color w:val="000000" w:themeColor="text1"/>
          <w:sz w:val="28"/>
          <w:szCs w:val="28"/>
        </w:rPr>
      </w:pPr>
      <w:bookmarkStart w:id="2" w:name="16"/>
      <w:bookmarkEnd w:id="2"/>
    </w:p>
    <w:p w14:paraId="7D652CDD" w14:textId="02022681" w:rsidR="004068A7" w:rsidRPr="004068A7" w:rsidRDefault="004068A7" w:rsidP="004068A7">
      <w:pPr>
        <w:ind w:firstLine="709"/>
        <w:jc w:val="both"/>
        <w:rPr>
          <w:color w:val="000000" w:themeColor="text1"/>
          <w:sz w:val="28"/>
          <w:szCs w:val="28"/>
        </w:rPr>
      </w:pPr>
      <w:r w:rsidRPr="004068A7">
        <w:rPr>
          <w:color w:val="000000" w:themeColor="text1"/>
          <w:sz w:val="28"/>
          <w:szCs w:val="28"/>
        </w:rPr>
        <w:t>4. Контроль за виконанням цього рішення покласти на постійну комісію Київської міської ради з питань підприємництва, промисловості та міського благоустрою.</w:t>
      </w:r>
    </w:p>
    <w:p w14:paraId="2D770429" w14:textId="77777777" w:rsidR="004068A7" w:rsidRPr="004068A7" w:rsidRDefault="004068A7" w:rsidP="004068A7">
      <w:pPr>
        <w:rPr>
          <w:color w:val="000000" w:themeColor="text1"/>
          <w:sz w:val="28"/>
          <w:szCs w:val="28"/>
        </w:rPr>
      </w:pPr>
      <w:bookmarkStart w:id="3" w:name="17"/>
      <w:bookmarkEnd w:id="3"/>
      <w:r w:rsidRPr="004068A7">
        <w:rPr>
          <w:color w:val="000000" w:themeColor="text1"/>
          <w:sz w:val="28"/>
          <w:szCs w:val="28"/>
        </w:rPr>
        <w:t> </w:t>
      </w: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15136B" w:rsidRPr="004068A7" w14:paraId="0EAA7583" w14:textId="77777777" w:rsidTr="004068A7">
        <w:trPr>
          <w:tblCellSpacing w:w="22" w:type="dxa"/>
        </w:trPr>
        <w:tc>
          <w:tcPr>
            <w:tcW w:w="2500" w:type="pct"/>
            <w:vAlign w:val="center"/>
            <w:hideMark/>
          </w:tcPr>
          <w:p w14:paraId="49E765B2" w14:textId="77777777" w:rsidR="004068A7" w:rsidRPr="004068A7" w:rsidRDefault="004068A7" w:rsidP="004068A7">
            <w:pPr>
              <w:jc w:val="center"/>
              <w:rPr>
                <w:color w:val="000000" w:themeColor="text1"/>
                <w:sz w:val="28"/>
                <w:szCs w:val="28"/>
              </w:rPr>
            </w:pPr>
            <w:bookmarkStart w:id="4" w:name="18"/>
            <w:bookmarkEnd w:id="4"/>
            <w:r w:rsidRPr="004068A7">
              <w:rPr>
                <w:b/>
                <w:bCs/>
                <w:color w:val="000000" w:themeColor="text1"/>
                <w:sz w:val="28"/>
                <w:szCs w:val="28"/>
              </w:rPr>
              <w:t>Київський міський голова</w:t>
            </w:r>
          </w:p>
        </w:tc>
        <w:tc>
          <w:tcPr>
            <w:tcW w:w="2500" w:type="pct"/>
            <w:vAlign w:val="center"/>
            <w:hideMark/>
          </w:tcPr>
          <w:p w14:paraId="4D353E79" w14:textId="77777777" w:rsidR="004068A7" w:rsidRPr="004068A7" w:rsidRDefault="004068A7" w:rsidP="004068A7">
            <w:pPr>
              <w:jc w:val="center"/>
              <w:rPr>
                <w:color w:val="000000" w:themeColor="text1"/>
                <w:sz w:val="28"/>
                <w:szCs w:val="28"/>
              </w:rPr>
            </w:pPr>
            <w:bookmarkStart w:id="5" w:name="19"/>
            <w:bookmarkEnd w:id="5"/>
            <w:r w:rsidRPr="004068A7">
              <w:rPr>
                <w:b/>
                <w:bCs/>
                <w:color w:val="000000" w:themeColor="text1"/>
                <w:sz w:val="28"/>
                <w:szCs w:val="28"/>
              </w:rPr>
              <w:t>Віталій КЛИЧКО</w:t>
            </w:r>
          </w:p>
        </w:tc>
      </w:tr>
    </w:tbl>
    <w:p w14:paraId="0000001A" w14:textId="55FD4E50" w:rsidR="00F86E81" w:rsidRPr="0015136B" w:rsidRDefault="00F86E81" w:rsidP="004068A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8"/>
          <w:szCs w:val="28"/>
        </w:rPr>
      </w:pPr>
    </w:p>
    <w:p w14:paraId="71B223FB" w14:textId="5A1B5AFA" w:rsidR="004068A7" w:rsidRPr="0015136B" w:rsidRDefault="004068A7" w:rsidP="004068A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8"/>
          <w:szCs w:val="28"/>
        </w:rPr>
      </w:pPr>
    </w:p>
    <w:p w14:paraId="667E2054" w14:textId="0FAB2BDB" w:rsidR="004068A7" w:rsidRPr="0015136B" w:rsidRDefault="004068A7" w:rsidP="004068A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8"/>
          <w:szCs w:val="28"/>
        </w:rPr>
      </w:pPr>
    </w:p>
    <w:p w14:paraId="34BE3545" w14:textId="000E6133" w:rsidR="004068A7" w:rsidRPr="0015136B" w:rsidRDefault="004068A7" w:rsidP="004068A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8"/>
          <w:szCs w:val="28"/>
        </w:rPr>
      </w:pPr>
    </w:p>
    <w:p w14:paraId="42B39FCB" w14:textId="0006066B" w:rsidR="004068A7" w:rsidRPr="0015136B" w:rsidRDefault="004068A7" w:rsidP="004068A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8"/>
          <w:szCs w:val="28"/>
        </w:rPr>
      </w:pPr>
    </w:p>
    <w:p w14:paraId="0230E58E" w14:textId="28E33249" w:rsidR="004068A7" w:rsidRPr="0015136B" w:rsidRDefault="004068A7" w:rsidP="004068A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8"/>
          <w:szCs w:val="28"/>
        </w:rPr>
      </w:pPr>
    </w:p>
    <w:p w14:paraId="2F0CD668" w14:textId="1A8A2AC7" w:rsidR="004068A7" w:rsidRPr="0015136B" w:rsidRDefault="004068A7" w:rsidP="004068A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8"/>
          <w:szCs w:val="28"/>
        </w:rPr>
      </w:pPr>
    </w:p>
    <w:p w14:paraId="4197C359" w14:textId="762E09DE" w:rsidR="004068A7" w:rsidRPr="0015136B" w:rsidRDefault="004068A7" w:rsidP="004068A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8"/>
          <w:szCs w:val="28"/>
        </w:rPr>
      </w:pPr>
    </w:p>
    <w:p w14:paraId="5F3D7000" w14:textId="4922ED8B" w:rsidR="004068A7" w:rsidRDefault="004068A7" w:rsidP="004068A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8"/>
          <w:szCs w:val="28"/>
        </w:rPr>
      </w:pPr>
    </w:p>
    <w:p w14:paraId="5BFFD1E6" w14:textId="77777777" w:rsidR="0015136B" w:rsidRPr="0015136B" w:rsidRDefault="0015136B" w:rsidP="004068A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8"/>
          <w:szCs w:val="28"/>
        </w:rPr>
      </w:pPr>
    </w:p>
    <w:p w14:paraId="0AB2C681" w14:textId="0775FAB0" w:rsidR="004068A7" w:rsidRPr="0015136B" w:rsidRDefault="004068A7" w:rsidP="004068A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8"/>
          <w:szCs w:val="28"/>
        </w:rPr>
      </w:pPr>
    </w:p>
    <w:p w14:paraId="541EF1C7" w14:textId="422E2FD7" w:rsidR="004068A7" w:rsidRPr="0015136B" w:rsidRDefault="004068A7" w:rsidP="004068A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8"/>
          <w:szCs w:val="28"/>
        </w:rPr>
      </w:pPr>
    </w:p>
    <w:p w14:paraId="00EE2F10" w14:textId="3878E23A" w:rsidR="004068A7" w:rsidRPr="0015136B" w:rsidRDefault="004068A7" w:rsidP="004068A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8"/>
          <w:szCs w:val="28"/>
        </w:rPr>
      </w:pPr>
      <w:r w:rsidRPr="0015136B">
        <w:rPr>
          <w:color w:val="000000" w:themeColor="text1"/>
          <w:sz w:val="28"/>
          <w:szCs w:val="28"/>
        </w:rPr>
        <w:t>ПОДАННЯ:</w:t>
      </w:r>
    </w:p>
    <w:p w14:paraId="108B8B70" w14:textId="5470FC49" w:rsidR="004068A7" w:rsidRPr="0015136B" w:rsidRDefault="004068A7" w:rsidP="004068A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8"/>
          <w:szCs w:val="28"/>
        </w:rPr>
      </w:pPr>
    </w:p>
    <w:p w14:paraId="0D8B69FE" w14:textId="12A86396" w:rsidR="004068A7" w:rsidRPr="0015136B" w:rsidRDefault="004068A7" w:rsidP="004068A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8"/>
          <w:szCs w:val="28"/>
        </w:rPr>
      </w:pPr>
      <w:r w:rsidRPr="0015136B">
        <w:rPr>
          <w:color w:val="000000" w:themeColor="text1"/>
          <w:sz w:val="28"/>
          <w:szCs w:val="28"/>
        </w:rPr>
        <w:t>Депутати Київської міської ради</w:t>
      </w:r>
    </w:p>
    <w:p w14:paraId="61013381" w14:textId="0621B6AE" w:rsidR="004068A7" w:rsidRPr="0015136B" w:rsidRDefault="004068A7" w:rsidP="004068A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8"/>
          <w:szCs w:val="28"/>
        </w:rPr>
      </w:pPr>
    </w:p>
    <w:p w14:paraId="5669EA61" w14:textId="38517BC8" w:rsidR="004068A7" w:rsidRPr="0015136B" w:rsidRDefault="004068A7" w:rsidP="004068A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8"/>
          <w:szCs w:val="28"/>
        </w:rPr>
      </w:pPr>
    </w:p>
    <w:p w14:paraId="29067AC1" w14:textId="78A00272" w:rsidR="004068A7" w:rsidRPr="0015136B" w:rsidRDefault="004068A7" w:rsidP="004068A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8"/>
          <w:szCs w:val="28"/>
        </w:rPr>
      </w:pPr>
    </w:p>
    <w:p w14:paraId="2D8AC26E" w14:textId="3F51C8E8" w:rsidR="004068A7" w:rsidRPr="0015136B" w:rsidRDefault="004068A7" w:rsidP="004068A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8"/>
          <w:szCs w:val="28"/>
        </w:rPr>
      </w:pPr>
    </w:p>
    <w:p w14:paraId="3F95490B" w14:textId="5D1FFFE3" w:rsidR="004068A7" w:rsidRPr="0015136B" w:rsidRDefault="004068A7" w:rsidP="004068A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8"/>
          <w:szCs w:val="28"/>
        </w:rPr>
      </w:pPr>
    </w:p>
    <w:p w14:paraId="2FA89FF3" w14:textId="730D0A1C" w:rsidR="004068A7" w:rsidRPr="0015136B" w:rsidRDefault="004068A7" w:rsidP="004068A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8"/>
          <w:szCs w:val="28"/>
        </w:rPr>
      </w:pPr>
    </w:p>
    <w:p w14:paraId="5649D665" w14:textId="5D74FB01" w:rsidR="004068A7" w:rsidRPr="0015136B" w:rsidRDefault="004068A7" w:rsidP="004068A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8"/>
          <w:szCs w:val="28"/>
        </w:rPr>
      </w:pPr>
      <w:r w:rsidRPr="0015136B">
        <w:rPr>
          <w:color w:val="000000" w:themeColor="text1"/>
          <w:sz w:val="28"/>
          <w:szCs w:val="28"/>
        </w:rPr>
        <w:t>ПОГОДЖЕНО:</w:t>
      </w:r>
    </w:p>
    <w:p w14:paraId="6BCE4D52" w14:textId="64793B92" w:rsidR="004068A7" w:rsidRPr="0015136B" w:rsidRDefault="004068A7" w:rsidP="004068A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8"/>
          <w:szCs w:val="28"/>
        </w:rPr>
      </w:pPr>
    </w:p>
    <w:p w14:paraId="19EF48C0" w14:textId="575E3D14" w:rsidR="004068A7" w:rsidRPr="0015136B" w:rsidRDefault="004068A7" w:rsidP="0015136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ind w:right="3969"/>
        <w:jc w:val="both"/>
        <w:rPr>
          <w:color w:val="000000" w:themeColor="text1"/>
          <w:sz w:val="28"/>
          <w:szCs w:val="28"/>
        </w:rPr>
      </w:pPr>
      <w:r w:rsidRPr="0015136B">
        <w:rPr>
          <w:color w:val="000000" w:themeColor="text1"/>
          <w:sz w:val="28"/>
          <w:szCs w:val="28"/>
        </w:rPr>
        <w:t xml:space="preserve">Постійна комісія Київської міської ради </w:t>
      </w:r>
      <w:r w:rsidRPr="0015136B">
        <w:rPr>
          <w:color w:val="000000" w:themeColor="text1"/>
          <w:sz w:val="28"/>
          <w:szCs w:val="28"/>
        </w:rPr>
        <w:t>з питань</w:t>
      </w:r>
      <w:r w:rsidR="0015136B" w:rsidRPr="0015136B">
        <w:rPr>
          <w:color w:val="000000" w:themeColor="text1"/>
          <w:sz w:val="28"/>
          <w:szCs w:val="28"/>
        </w:rPr>
        <w:t xml:space="preserve"> збереження та захисту культурної спадщини</w:t>
      </w:r>
    </w:p>
    <w:p w14:paraId="5FBBAF22" w14:textId="04F39E6B" w:rsidR="0015136B" w:rsidRPr="0015136B" w:rsidRDefault="0015136B" w:rsidP="0015136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rPr>
          <w:color w:val="000000" w:themeColor="text1"/>
          <w:sz w:val="28"/>
          <w:szCs w:val="28"/>
        </w:rPr>
      </w:pPr>
      <w:r w:rsidRPr="0015136B">
        <w:rPr>
          <w:color w:val="000000" w:themeColor="text1"/>
          <w:sz w:val="28"/>
          <w:szCs w:val="28"/>
        </w:rPr>
        <w:t>Голова</w:t>
      </w:r>
      <w:r w:rsidRPr="0015136B">
        <w:rPr>
          <w:color w:val="000000" w:themeColor="text1"/>
          <w:sz w:val="28"/>
          <w:szCs w:val="28"/>
        </w:rPr>
        <w:tab/>
        <w:t>Ярослав ФЕДОРЕНКО</w:t>
      </w:r>
    </w:p>
    <w:p w14:paraId="3E3AA5EF" w14:textId="77777777" w:rsidR="0015136B" w:rsidRPr="0015136B" w:rsidRDefault="0015136B" w:rsidP="0015136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rPr>
          <w:color w:val="000000" w:themeColor="text1"/>
          <w:sz w:val="28"/>
          <w:szCs w:val="28"/>
        </w:rPr>
      </w:pPr>
    </w:p>
    <w:p w14:paraId="6AFCA1F4" w14:textId="31EA1211" w:rsidR="0015136B" w:rsidRPr="0015136B" w:rsidRDefault="0015136B" w:rsidP="0015136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rPr>
          <w:color w:val="000000" w:themeColor="text1"/>
          <w:sz w:val="28"/>
          <w:szCs w:val="28"/>
        </w:rPr>
      </w:pPr>
      <w:r w:rsidRPr="0015136B">
        <w:rPr>
          <w:color w:val="000000" w:themeColor="text1"/>
          <w:sz w:val="28"/>
          <w:szCs w:val="28"/>
        </w:rPr>
        <w:t xml:space="preserve">Секретар </w:t>
      </w:r>
      <w:r w:rsidRPr="0015136B">
        <w:rPr>
          <w:color w:val="000000" w:themeColor="text1"/>
          <w:sz w:val="28"/>
          <w:szCs w:val="28"/>
        </w:rPr>
        <w:tab/>
        <w:t>Інна ЯРМОЛЕНКО</w:t>
      </w:r>
    </w:p>
    <w:p w14:paraId="78DE0F90" w14:textId="77777777" w:rsidR="0015136B" w:rsidRPr="0015136B" w:rsidRDefault="0015136B" w:rsidP="0015136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rPr>
          <w:color w:val="000000" w:themeColor="text1"/>
          <w:sz w:val="28"/>
          <w:szCs w:val="28"/>
        </w:rPr>
      </w:pPr>
    </w:p>
    <w:p w14:paraId="19AB15CD" w14:textId="4319A082" w:rsidR="004068A7" w:rsidRPr="0015136B" w:rsidRDefault="004068A7" w:rsidP="0015136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ind w:right="4536"/>
        <w:jc w:val="both"/>
        <w:rPr>
          <w:color w:val="000000" w:themeColor="text1"/>
          <w:sz w:val="28"/>
          <w:szCs w:val="28"/>
        </w:rPr>
      </w:pPr>
      <w:r w:rsidRPr="0015136B">
        <w:rPr>
          <w:color w:val="000000" w:themeColor="text1"/>
          <w:sz w:val="28"/>
          <w:szCs w:val="28"/>
        </w:rPr>
        <w:t xml:space="preserve">Постійна комісія Київської міської ради </w:t>
      </w:r>
      <w:r w:rsidRPr="0015136B">
        <w:rPr>
          <w:color w:val="000000" w:themeColor="text1"/>
          <w:sz w:val="28"/>
          <w:szCs w:val="28"/>
        </w:rPr>
        <w:t>з питань</w:t>
      </w:r>
      <w:r w:rsidR="0015136B" w:rsidRPr="0015136B">
        <w:rPr>
          <w:color w:val="000000" w:themeColor="text1"/>
          <w:sz w:val="28"/>
          <w:szCs w:val="28"/>
        </w:rPr>
        <w:t xml:space="preserve"> підприємництва, промисловості та міського благоустрою</w:t>
      </w:r>
    </w:p>
    <w:p w14:paraId="4F93717A" w14:textId="135E3E75" w:rsidR="004068A7" w:rsidRPr="0015136B" w:rsidRDefault="0015136B" w:rsidP="0015136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rPr>
          <w:color w:val="000000" w:themeColor="text1"/>
          <w:sz w:val="28"/>
          <w:szCs w:val="28"/>
        </w:rPr>
      </w:pPr>
      <w:r w:rsidRPr="0015136B">
        <w:rPr>
          <w:color w:val="000000" w:themeColor="text1"/>
          <w:sz w:val="28"/>
          <w:szCs w:val="28"/>
        </w:rPr>
        <w:t>Голова</w:t>
      </w:r>
      <w:r w:rsidRPr="0015136B">
        <w:rPr>
          <w:color w:val="000000" w:themeColor="text1"/>
          <w:sz w:val="28"/>
          <w:szCs w:val="28"/>
        </w:rPr>
        <w:tab/>
      </w:r>
      <w:proofErr w:type="spellStart"/>
      <w:r w:rsidRPr="0015136B">
        <w:rPr>
          <w:color w:val="000000" w:themeColor="text1"/>
          <w:sz w:val="28"/>
          <w:szCs w:val="28"/>
        </w:rPr>
        <w:t>Ваган</w:t>
      </w:r>
      <w:proofErr w:type="spellEnd"/>
      <w:r w:rsidRPr="0015136B">
        <w:rPr>
          <w:color w:val="000000" w:themeColor="text1"/>
          <w:sz w:val="28"/>
          <w:szCs w:val="28"/>
        </w:rPr>
        <w:t xml:space="preserve"> ТОВМАСЯН</w:t>
      </w:r>
    </w:p>
    <w:p w14:paraId="204977DA" w14:textId="3D87AF1A" w:rsidR="0015136B" w:rsidRPr="0015136B" w:rsidRDefault="0015136B" w:rsidP="0015136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rPr>
          <w:color w:val="000000" w:themeColor="text1"/>
          <w:sz w:val="28"/>
          <w:szCs w:val="28"/>
        </w:rPr>
      </w:pPr>
    </w:p>
    <w:p w14:paraId="1955482C" w14:textId="59BA2EBF" w:rsidR="0015136B" w:rsidRPr="0015136B" w:rsidRDefault="0015136B" w:rsidP="0015136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rPr>
          <w:color w:val="000000" w:themeColor="text1"/>
          <w:sz w:val="28"/>
          <w:szCs w:val="28"/>
        </w:rPr>
      </w:pPr>
      <w:r w:rsidRPr="0015136B">
        <w:rPr>
          <w:color w:val="000000" w:themeColor="text1"/>
          <w:sz w:val="28"/>
          <w:szCs w:val="28"/>
        </w:rPr>
        <w:t xml:space="preserve">Секретар </w:t>
      </w:r>
      <w:r w:rsidRPr="0015136B">
        <w:rPr>
          <w:color w:val="000000" w:themeColor="text1"/>
          <w:sz w:val="28"/>
          <w:szCs w:val="28"/>
        </w:rPr>
        <w:tab/>
        <w:t>Василь ПОПАТЕНКО</w:t>
      </w:r>
    </w:p>
    <w:p w14:paraId="3A248815" w14:textId="26855530" w:rsidR="004068A7" w:rsidRPr="0015136B" w:rsidRDefault="004068A7" w:rsidP="0015136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rPr>
          <w:color w:val="000000" w:themeColor="text1"/>
          <w:sz w:val="28"/>
          <w:szCs w:val="28"/>
        </w:rPr>
      </w:pPr>
    </w:p>
    <w:p w14:paraId="6421D7D2" w14:textId="4767B71A" w:rsidR="004068A7" w:rsidRPr="0015136B" w:rsidRDefault="004068A7" w:rsidP="0015136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ind w:right="4536"/>
        <w:jc w:val="both"/>
        <w:rPr>
          <w:color w:val="000000" w:themeColor="text1"/>
          <w:sz w:val="28"/>
          <w:szCs w:val="28"/>
        </w:rPr>
      </w:pPr>
      <w:r w:rsidRPr="0015136B">
        <w:rPr>
          <w:color w:val="000000" w:themeColor="text1"/>
          <w:sz w:val="28"/>
          <w:szCs w:val="28"/>
        </w:rPr>
        <w:t xml:space="preserve">Постійна комісія Київської міської ради </w:t>
      </w:r>
      <w:r w:rsidRPr="0015136B">
        <w:rPr>
          <w:color w:val="000000" w:themeColor="text1"/>
          <w:sz w:val="28"/>
          <w:szCs w:val="28"/>
        </w:rPr>
        <w:t>з питань</w:t>
      </w:r>
      <w:r w:rsidR="0015136B" w:rsidRPr="0015136B">
        <w:rPr>
          <w:color w:val="000000" w:themeColor="text1"/>
          <w:sz w:val="28"/>
          <w:szCs w:val="28"/>
          <w:lang w:val="en-US"/>
        </w:rPr>
        <w:t xml:space="preserve"> </w:t>
      </w:r>
      <w:r w:rsidR="0015136B" w:rsidRPr="0015136B">
        <w:rPr>
          <w:color w:val="000000" w:themeColor="text1"/>
          <w:sz w:val="28"/>
          <w:szCs w:val="28"/>
        </w:rPr>
        <w:t>власності та регуляторної політики</w:t>
      </w:r>
    </w:p>
    <w:p w14:paraId="5EC72935" w14:textId="4DA2101A" w:rsidR="0015136B" w:rsidRPr="0015136B" w:rsidRDefault="0015136B" w:rsidP="0015136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rPr>
          <w:color w:val="000000" w:themeColor="text1"/>
          <w:sz w:val="28"/>
          <w:szCs w:val="28"/>
        </w:rPr>
      </w:pPr>
      <w:r w:rsidRPr="0015136B">
        <w:rPr>
          <w:color w:val="000000" w:themeColor="text1"/>
          <w:sz w:val="28"/>
          <w:szCs w:val="28"/>
        </w:rPr>
        <w:t>Голова</w:t>
      </w:r>
      <w:r w:rsidRPr="0015136B">
        <w:rPr>
          <w:color w:val="000000" w:themeColor="text1"/>
          <w:sz w:val="28"/>
          <w:szCs w:val="28"/>
        </w:rPr>
        <w:tab/>
        <w:t>Михайло ПРИСЯЖНЮК</w:t>
      </w:r>
    </w:p>
    <w:p w14:paraId="1984C7B3" w14:textId="77777777" w:rsidR="0015136B" w:rsidRPr="0015136B" w:rsidRDefault="0015136B" w:rsidP="0015136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rPr>
          <w:color w:val="000000" w:themeColor="text1"/>
          <w:sz w:val="28"/>
          <w:szCs w:val="28"/>
        </w:rPr>
      </w:pPr>
    </w:p>
    <w:p w14:paraId="15EDD1A8" w14:textId="75B0FC19" w:rsidR="0015136B" w:rsidRPr="0015136B" w:rsidRDefault="0015136B" w:rsidP="0015136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rPr>
          <w:color w:val="000000" w:themeColor="text1"/>
          <w:sz w:val="28"/>
          <w:szCs w:val="28"/>
        </w:rPr>
      </w:pPr>
      <w:r w:rsidRPr="0015136B">
        <w:rPr>
          <w:color w:val="000000" w:themeColor="text1"/>
          <w:sz w:val="28"/>
          <w:szCs w:val="28"/>
        </w:rPr>
        <w:t xml:space="preserve">Секретар </w:t>
      </w:r>
      <w:r w:rsidRPr="0015136B">
        <w:rPr>
          <w:color w:val="000000" w:themeColor="text1"/>
          <w:sz w:val="28"/>
          <w:szCs w:val="28"/>
        </w:rPr>
        <w:tab/>
        <w:t>Сергій АРТЕМЕНКО</w:t>
      </w:r>
    </w:p>
    <w:p w14:paraId="5F90D346" w14:textId="77777777" w:rsidR="0015136B" w:rsidRPr="0015136B" w:rsidRDefault="0015136B" w:rsidP="0015136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8"/>
          <w:szCs w:val="28"/>
        </w:rPr>
      </w:pPr>
    </w:p>
    <w:p w14:paraId="240C9311" w14:textId="77777777" w:rsidR="0015136B" w:rsidRPr="0015136B" w:rsidRDefault="0015136B" w:rsidP="004068A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8"/>
          <w:szCs w:val="28"/>
        </w:rPr>
      </w:pPr>
      <w:r w:rsidRPr="0015136B">
        <w:rPr>
          <w:color w:val="000000" w:themeColor="text1"/>
          <w:sz w:val="28"/>
          <w:szCs w:val="28"/>
        </w:rPr>
        <w:t>В.о. начальника управління правового</w:t>
      </w:r>
    </w:p>
    <w:p w14:paraId="4D305D30" w14:textId="77777777" w:rsidR="0015136B" w:rsidRPr="0015136B" w:rsidRDefault="0015136B" w:rsidP="004068A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8"/>
          <w:szCs w:val="28"/>
        </w:rPr>
      </w:pPr>
      <w:r w:rsidRPr="0015136B">
        <w:rPr>
          <w:color w:val="000000" w:themeColor="text1"/>
          <w:sz w:val="28"/>
          <w:szCs w:val="28"/>
        </w:rPr>
        <w:t>забезпечення діяльності Київської міської</w:t>
      </w:r>
    </w:p>
    <w:p w14:paraId="20E726C5" w14:textId="1AD17CE0" w:rsidR="0015136B" w:rsidRDefault="0015136B" w:rsidP="0015136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529"/>
        </w:tabs>
        <w:rPr>
          <w:color w:val="000000" w:themeColor="text1"/>
          <w:sz w:val="28"/>
          <w:szCs w:val="28"/>
        </w:rPr>
      </w:pPr>
      <w:r w:rsidRPr="0015136B">
        <w:rPr>
          <w:color w:val="000000" w:themeColor="text1"/>
          <w:sz w:val="28"/>
          <w:szCs w:val="28"/>
        </w:rPr>
        <w:t xml:space="preserve">ради </w:t>
      </w:r>
      <w:r w:rsidRPr="0015136B">
        <w:rPr>
          <w:color w:val="000000" w:themeColor="text1"/>
          <w:sz w:val="28"/>
          <w:szCs w:val="28"/>
        </w:rPr>
        <w:tab/>
        <w:t>Валентина ПОЛОЖИШНИК</w:t>
      </w:r>
    </w:p>
    <w:p w14:paraId="71B05350" w14:textId="14790CA1" w:rsidR="0015136B" w:rsidRDefault="0015136B" w:rsidP="0015136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529"/>
        </w:tabs>
        <w:rPr>
          <w:color w:val="000000" w:themeColor="text1"/>
          <w:sz w:val="28"/>
          <w:szCs w:val="28"/>
        </w:rPr>
      </w:pPr>
    </w:p>
    <w:p w14:paraId="02E62F38" w14:textId="53AE29B2" w:rsidR="0015136B" w:rsidRDefault="0015136B" w:rsidP="0015136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529"/>
        </w:tabs>
        <w:rPr>
          <w:color w:val="000000" w:themeColor="text1"/>
          <w:sz w:val="28"/>
          <w:szCs w:val="28"/>
        </w:rPr>
      </w:pPr>
    </w:p>
    <w:p w14:paraId="5B826DE7" w14:textId="35BF1867" w:rsidR="0015136B" w:rsidRDefault="0015136B" w:rsidP="0015136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529"/>
        </w:tabs>
        <w:rPr>
          <w:color w:val="000000" w:themeColor="text1"/>
          <w:sz w:val="28"/>
          <w:szCs w:val="28"/>
        </w:rPr>
      </w:pPr>
    </w:p>
    <w:p w14:paraId="7F17E6F4" w14:textId="5304200A" w:rsidR="0015136B" w:rsidRDefault="0015136B" w:rsidP="0015136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529"/>
        </w:tabs>
        <w:rPr>
          <w:color w:val="000000" w:themeColor="text1"/>
          <w:sz w:val="28"/>
          <w:szCs w:val="28"/>
        </w:rPr>
      </w:pPr>
    </w:p>
    <w:p w14:paraId="1AA828D9" w14:textId="4033D0B8" w:rsidR="0015136B" w:rsidRDefault="0015136B" w:rsidP="0015136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529"/>
        </w:tabs>
        <w:rPr>
          <w:color w:val="000000" w:themeColor="text1"/>
          <w:sz w:val="28"/>
          <w:szCs w:val="28"/>
        </w:rPr>
      </w:pPr>
    </w:p>
    <w:p w14:paraId="1EDAEC0D" w14:textId="4F9E73F5" w:rsidR="0015136B" w:rsidRDefault="0015136B" w:rsidP="0015136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529"/>
        </w:tabs>
        <w:rPr>
          <w:color w:val="000000" w:themeColor="text1"/>
          <w:sz w:val="28"/>
          <w:szCs w:val="28"/>
        </w:rPr>
      </w:pPr>
    </w:p>
    <w:p w14:paraId="0CD3518D" w14:textId="21EC5602" w:rsidR="0015136B" w:rsidRDefault="0015136B" w:rsidP="0015136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529"/>
        </w:tabs>
        <w:rPr>
          <w:color w:val="000000" w:themeColor="text1"/>
          <w:sz w:val="28"/>
          <w:szCs w:val="28"/>
        </w:rPr>
      </w:pPr>
    </w:p>
    <w:p w14:paraId="02AC3EA8" w14:textId="24EC61CA" w:rsidR="0015136B" w:rsidRDefault="0015136B" w:rsidP="0015136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529"/>
        </w:tabs>
        <w:rPr>
          <w:color w:val="000000" w:themeColor="text1"/>
          <w:sz w:val="28"/>
          <w:szCs w:val="28"/>
        </w:rPr>
      </w:pPr>
    </w:p>
    <w:p w14:paraId="1B70430D" w14:textId="3CC90AD6" w:rsidR="0015136B" w:rsidRDefault="0015136B" w:rsidP="0015136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529"/>
        </w:tabs>
        <w:rPr>
          <w:color w:val="000000" w:themeColor="text1"/>
          <w:sz w:val="28"/>
          <w:szCs w:val="28"/>
        </w:rPr>
      </w:pPr>
    </w:p>
    <w:p w14:paraId="464DE863" w14:textId="77777777" w:rsidR="0015136B" w:rsidRPr="0015136B" w:rsidRDefault="0015136B" w:rsidP="0015136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529"/>
        </w:tabs>
        <w:jc w:val="both"/>
        <w:rPr>
          <w:b/>
          <w:color w:val="000000" w:themeColor="text1"/>
          <w:sz w:val="28"/>
          <w:szCs w:val="28"/>
        </w:rPr>
      </w:pPr>
    </w:p>
    <w:sectPr w:rsidR="0015136B" w:rsidRPr="0015136B" w:rsidSect="004068A7">
      <w:footerReference w:type="even" r:id="rId7"/>
      <w:footerReference w:type="default" r:id="rId8"/>
      <w:footerReference w:type="first" r:id="rId9"/>
      <w:pgSz w:w="11906" w:h="16838"/>
      <w:pgMar w:top="1135" w:right="566" w:bottom="993" w:left="1701" w:header="709" w:footer="0" w:gutter="0"/>
      <w:pgNumType w:start="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71BC15" w14:textId="77777777" w:rsidR="0047242E" w:rsidRDefault="0047242E">
      <w:r>
        <w:separator/>
      </w:r>
    </w:p>
  </w:endnote>
  <w:endnote w:type="continuationSeparator" w:id="0">
    <w:p w14:paraId="2453021C" w14:textId="77777777" w:rsidR="0047242E" w:rsidRDefault="00472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B" w14:textId="77777777" w:rsidR="00F86E81" w:rsidRDefault="0047242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200" w:line="276" w:lineRule="auto"/>
      <w:jc w:val="center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>PAGE</w:instrText>
    </w:r>
    <w:r>
      <w:rPr>
        <w:rFonts w:ascii="Calibri" w:eastAsia="Calibri" w:hAnsi="Calibri" w:cs="Calibri"/>
        <w:color w:val="000000"/>
      </w:rPr>
      <w:fldChar w:fldCharType="end"/>
    </w:r>
  </w:p>
  <w:p w14:paraId="0000001C" w14:textId="77777777" w:rsidR="00F86E81" w:rsidRDefault="00F86E8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200" w:line="276" w:lineRule="auto"/>
      <w:rPr>
        <w:rFonts w:ascii="Calibri" w:eastAsia="Calibri" w:hAnsi="Calibri" w:cs="Calibri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F" w14:textId="77777777" w:rsidR="00F86E81" w:rsidRDefault="00F86E8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200" w:line="276" w:lineRule="auto"/>
      <w:jc w:val="center"/>
      <w:rPr>
        <w:rFonts w:ascii="Calibri" w:eastAsia="Calibri" w:hAnsi="Calibri" w:cs="Calibri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D" w14:textId="77777777" w:rsidR="00F86E81" w:rsidRDefault="00F86E8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200" w:line="276" w:lineRule="auto"/>
      <w:jc w:val="center"/>
      <w:rPr>
        <w:rFonts w:ascii="Calibri" w:eastAsia="Calibri" w:hAnsi="Calibri" w:cs="Calibri"/>
        <w:color w:val="000000"/>
      </w:rPr>
    </w:pPr>
  </w:p>
  <w:p w14:paraId="0000001E" w14:textId="77777777" w:rsidR="00F86E81" w:rsidRDefault="00F86E8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200" w:line="276" w:lineRule="auto"/>
      <w:jc w:val="center"/>
      <w:rPr>
        <w:rFonts w:ascii="Calibri" w:eastAsia="Calibri" w:hAnsi="Calibri"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645C9E" w14:textId="77777777" w:rsidR="0047242E" w:rsidRDefault="0047242E">
      <w:r>
        <w:separator/>
      </w:r>
    </w:p>
  </w:footnote>
  <w:footnote w:type="continuationSeparator" w:id="0">
    <w:p w14:paraId="66B001BF" w14:textId="77777777" w:rsidR="0047242E" w:rsidRDefault="004724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F632AB"/>
    <w:multiLevelType w:val="multilevel"/>
    <w:tmpl w:val="0CE4C784"/>
    <w:lvl w:ilvl="0">
      <w:start w:val="1"/>
      <w:numFmt w:val="decimal"/>
      <w:lvlText w:val="%1."/>
      <w:lvlJc w:val="left"/>
      <w:pPr>
        <w:ind w:left="927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2727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3807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4527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5607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6687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7407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8487" w:hanging="216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E81"/>
    <w:rsid w:val="0015136B"/>
    <w:rsid w:val="004068A7"/>
    <w:rsid w:val="0047242E"/>
    <w:rsid w:val="00E04C86"/>
    <w:rsid w:val="00F8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FFFC1"/>
  <w15:docId w15:val="{FC3971EF-1D9D-42F7-9498-3899A8C38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5136B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4068A7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5136B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15136B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15136B"/>
    <w:pPr>
      <w:ind w:left="720"/>
      <w:contextualSpacing/>
    </w:pPr>
    <w:rPr>
      <w:rFonts w:asciiTheme="minorHAnsi" w:eastAsiaTheme="minorHAnsi" w:hAnsiTheme="minorHAnsi" w:cstheme="minorBidi"/>
      <w:kern w:val="2"/>
      <w:sz w:val="24"/>
      <w:szCs w:val="24"/>
      <w:lang w:val="ru-RU"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3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2308</Words>
  <Characters>1316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Володимир В. Бондаренко</cp:lastModifiedBy>
  <cp:revision>2</cp:revision>
  <cp:lastPrinted>2023-08-29T06:33:00Z</cp:lastPrinted>
  <dcterms:created xsi:type="dcterms:W3CDTF">2023-08-29T06:06:00Z</dcterms:created>
  <dcterms:modified xsi:type="dcterms:W3CDTF">2023-08-29T06:36:00Z</dcterms:modified>
</cp:coreProperties>
</file>