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5E" w:rsidRPr="00D6515D" w:rsidRDefault="002E775E" w:rsidP="002E775E">
      <w:pPr>
        <w:spacing w:after="0" w:line="240" w:lineRule="auto"/>
        <w:ind w:left="-284"/>
        <w:jc w:val="center"/>
        <w:rPr>
          <w:b/>
          <w:spacing w:val="18"/>
          <w:w w:val="66"/>
          <w:sz w:val="56"/>
          <w:szCs w:val="56"/>
        </w:rPr>
      </w:pPr>
      <w:r w:rsidRPr="00D6515D">
        <w:rPr>
          <w:rFonts w:ascii="Benguiat" w:hAnsi="Benguiat"/>
          <w:b/>
          <w:noProof/>
          <w:spacing w:val="18"/>
          <w:sz w:val="56"/>
          <w:szCs w:val="56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5E" w:rsidRPr="00AA25CB" w:rsidRDefault="002E775E" w:rsidP="002E775E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40"/>
          <w:szCs w:val="40"/>
        </w:rPr>
      </w:pPr>
    </w:p>
    <w:p w:rsidR="002E775E" w:rsidRPr="00D6515D" w:rsidRDefault="002E775E" w:rsidP="002E775E">
      <w:pPr>
        <w:spacing w:after="0" w:line="240" w:lineRule="auto"/>
        <w:jc w:val="center"/>
        <w:rPr>
          <w:b/>
          <w:spacing w:val="18"/>
          <w:w w:val="66"/>
          <w:sz w:val="72"/>
        </w:rPr>
      </w:pPr>
      <w:r w:rsidRPr="00D6515D">
        <w:rPr>
          <w:rFonts w:ascii="Benguiat" w:hAnsi="Benguiat"/>
          <w:b/>
          <w:spacing w:val="18"/>
          <w:w w:val="66"/>
          <w:sz w:val="72"/>
        </w:rPr>
        <w:t>КИ</w:t>
      </w:r>
      <w:r w:rsidRPr="00D6515D">
        <w:rPr>
          <w:b/>
          <w:spacing w:val="18"/>
          <w:w w:val="66"/>
          <w:sz w:val="72"/>
        </w:rPr>
        <w:t>Ї</w:t>
      </w:r>
      <w:r w:rsidRPr="00D6515D">
        <w:rPr>
          <w:rFonts w:ascii="Benguiat" w:hAnsi="Benguiat"/>
          <w:b/>
          <w:spacing w:val="18"/>
          <w:w w:val="66"/>
          <w:sz w:val="72"/>
        </w:rPr>
        <w:t>ВСЬКА М</w:t>
      </w:r>
      <w:r w:rsidRPr="00D6515D">
        <w:rPr>
          <w:b/>
          <w:spacing w:val="18"/>
          <w:w w:val="66"/>
          <w:sz w:val="72"/>
        </w:rPr>
        <w:t>І</w:t>
      </w:r>
      <w:r w:rsidRPr="00D6515D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2E775E" w:rsidRPr="002E775E" w:rsidRDefault="002E775E" w:rsidP="002E775E">
      <w:pPr>
        <w:pStyle w:val="2"/>
        <w:pBdr>
          <w:bottom w:val="thinThickThinSmallGap" w:sz="24" w:space="2" w:color="auto"/>
        </w:pBdr>
        <w:spacing w:before="0" w:beforeAutospacing="0" w:after="0" w:afterAutospacing="0"/>
        <w:jc w:val="center"/>
        <w:rPr>
          <w:rFonts w:ascii="Benguiat" w:hAnsi="Benguiat"/>
          <w:spacing w:val="18"/>
          <w:w w:val="90"/>
          <w:sz w:val="28"/>
          <w:szCs w:val="28"/>
        </w:rPr>
      </w:pPr>
      <w:r w:rsidRPr="002E775E">
        <w:rPr>
          <w:rFonts w:ascii="Cambria" w:hAnsi="Cambria" w:cs="Cambria"/>
          <w:spacing w:val="18"/>
          <w:w w:val="90"/>
          <w:sz w:val="28"/>
          <w:szCs w:val="28"/>
          <w:lang w:val="uk-UA"/>
        </w:rPr>
        <w:t>ІІ</w:t>
      </w:r>
      <w:r w:rsidRPr="002E775E">
        <w:rPr>
          <w:rFonts w:ascii="Benguiat" w:hAnsi="Benguiat"/>
          <w:spacing w:val="18"/>
          <w:w w:val="90"/>
          <w:sz w:val="28"/>
          <w:szCs w:val="28"/>
        </w:rPr>
        <w:t xml:space="preserve"> </w:t>
      </w:r>
      <w:proofErr w:type="spellStart"/>
      <w:r w:rsidRPr="002E775E">
        <w:rPr>
          <w:rFonts w:ascii="Benguiat" w:hAnsi="Benguiat"/>
          <w:spacing w:val="18"/>
          <w:w w:val="90"/>
          <w:sz w:val="28"/>
          <w:szCs w:val="28"/>
        </w:rPr>
        <w:t>сес</w:t>
      </w:r>
      <w:r w:rsidRPr="002E775E">
        <w:rPr>
          <w:rFonts w:ascii="Cambria" w:hAnsi="Cambria" w:cs="Cambria"/>
          <w:spacing w:val="18"/>
          <w:w w:val="90"/>
          <w:sz w:val="28"/>
          <w:szCs w:val="28"/>
        </w:rPr>
        <w:t>і</w:t>
      </w:r>
      <w:r w:rsidRPr="002E775E">
        <w:rPr>
          <w:rFonts w:ascii="Benguiat" w:hAnsi="Benguiat" w:cs="Benguiat"/>
          <w:spacing w:val="18"/>
          <w:w w:val="90"/>
          <w:sz w:val="28"/>
          <w:szCs w:val="28"/>
        </w:rPr>
        <w:t>я</w:t>
      </w:r>
      <w:proofErr w:type="spellEnd"/>
      <w:r w:rsidRPr="002E775E">
        <w:rPr>
          <w:rFonts w:ascii="Benguiat" w:hAnsi="Benguiat"/>
          <w:spacing w:val="18"/>
          <w:w w:val="90"/>
          <w:sz w:val="28"/>
          <w:szCs w:val="28"/>
        </w:rPr>
        <w:t xml:space="preserve"> </w:t>
      </w:r>
      <w:r w:rsidRPr="002E775E">
        <w:rPr>
          <w:rFonts w:ascii="Cambria" w:hAnsi="Cambria" w:cs="Cambria"/>
          <w:spacing w:val="18"/>
          <w:w w:val="90"/>
          <w:sz w:val="28"/>
          <w:szCs w:val="28"/>
        </w:rPr>
        <w:t>І</w:t>
      </w:r>
      <w:r w:rsidRPr="002E775E">
        <w:rPr>
          <w:rFonts w:ascii="Benguiat" w:hAnsi="Benguiat"/>
          <w:spacing w:val="18"/>
          <w:w w:val="90"/>
          <w:sz w:val="28"/>
          <w:szCs w:val="28"/>
        </w:rPr>
        <w:t xml:space="preserve">Х </w:t>
      </w:r>
      <w:proofErr w:type="spellStart"/>
      <w:r w:rsidRPr="002E775E">
        <w:rPr>
          <w:rFonts w:ascii="Benguiat" w:hAnsi="Benguiat"/>
          <w:spacing w:val="18"/>
          <w:w w:val="90"/>
          <w:sz w:val="28"/>
          <w:szCs w:val="28"/>
        </w:rPr>
        <w:t>скликання</w:t>
      </w:r>
      <w:proofErr w:type="spellEnd"/>
    </w:p>
    <w:p w:rsidR="002E775E" w:rsidRPr="00BF18ED" w:rsidRDefault="002E775E" w:rsidP="002E775E">
      <w:pPr>
        <w:spacing w:after="0" w:line="240" w:lineRule="auto"/>
        <w:jc w:val="center"/>
        <w:rPr>
          <w:rFonts w:ascii="Benguiat" w:hAnsi="Benguiat"/>
          <w:sz w:val="24"/>
          <w:szCs w:val="24"/>
        </w:rPr>
      </w:pPr>
      <w:r w:rsidRPr="005C072B">
        <w:rPr>
          <w:rFonts w:ascii="Benguiat" w:hAnsi="Benguiat"/>
          <w:sz w:val="52"/>
          <w:szCs w:val="52"/>
        </w:rPr>
        <w:t>Р</w:t>
      </w:r>
      <w:r w:rsidRPr="005C072B">
        <w:rPr>
          <w:sz w:val="52"/>
          <w:szCs w:val="52"/>
        </w:rPr>
        <w:t>І</w:t>
      </w:r>
      <w:r w:rsidRPr="005C072B">
        <w:rPr>
          <w:rFonts w:ascii="Benguiat" w:hAnsi="Benguiat"/>
          <w:sz w:val="52"/>
          <w:szCs w:val="52"/>
        </w:rPr>
        <w:t>ШЕННЯ</w:t>
      </w:r>
    </w:p>
    <w:p w:rsidR="002816C2" w:rsidRDefault="002E775E" w:rsidP="002E775E">
      <w:pPr>
        <w:spacing w:after="0" w:line="240" w:lineRule="auto"/>
        <w:ind w:left="709" w:right="1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Проєкт</w:t>
      </w:r>
    </w:p>
    <w:p w:rsidR="00C24C76" w:rsidRPr="00CC6543" w:rsidRDefault="002816C2" w:rsidP="00FB6301">
      <w:pPr>
        <w:spacing w:after="0" w:line="240" w:lineRule="auto"/>
        <w:ind w:left="709" w:right="325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6543">
        <w:rPr>
          <w:rFonts w:ascii="Times New Roman" w:hAnsi="Times New Roman"/>
          <w:b/>
          <w:sz w:val="26"/>
          <w:szCs w:val="26"/>
          <w:lang w:val="uk-UA"/>
        </w:rPr>
        <w:t xml:space="preserve">Про безоплатну передачу майна комунальної власності територіальної громади міста Києва до комунальної власності територіальної громади </w:t>
      </w:r>
      <w:r w:rsidR="006C0A3D">
        <w:rPr>
          <w:rFonts w:ascii="Times New Roman" w:hAnsi="Times New Roman"/>
          <w:b/>
          <w:sz w:val="26"/>
          <w:szCs w:val="26"/>
          <w:lang w:val="uk-UA"/>
        </w:rPr>
        <w:t>Жванець</w:t>
      </w:r>
      <w:r w:rsidR="00FB6301">
        <w:rPr>
          <w:rFonts w:ascii="Times New Roman" w:hAnsi="Times New Roman"/>
          <w:b/>
          <w:sz w:val="26"/>
          <w:szCs w:val="26"/>
          <w:lang w:val="uk-UA"/>
        </w:rPr>
        <w:t>к</w:t>
      </w:r>
      <w:r w:rsidR="008415FE">
        <w:rPr>
          <w:rFonts w:ascii="Times New Roman" w:hAnsi="Times New Roman"/>
          <w:b/>
          <w:sz w:val="26"/>
          <w:szCs w:val="26"/>
          <w:lang w:val="uk-UA"/>
        </w:rPr>
        <w:t>ої</w:t>
      </w:r>
      <w:r w:rsidR="00FB6301">
        <w:rPr>
          <w:rFonts w:ascii="Times New Roman" w:hAnsi="Times New Roman"/>
          <w:b/>
          <w:sz w:val="26"/>
          <w:szCs w:val="26"/>
          <w:lang w:val="uk-UA"/>
        </w:rPr>
        <w:t xml:space="preserve"> сільськ</w:t>
      </w:r>
      <w:r w:rsidR="000A4BEC">
        <w:rPr>
          <w:rFonts w:ascii="Times New Roman" w:hAnsi="Times New Roman"/>
          <w:b/>
          <w:sz w:val="26"/>
          <w:szCs w:val="26"/>
          <w:lang w:val="uk-UA"/>
        </w:rPr>
        <w:t>ої</w:t>
      </w:r>
      <w:r w:rsidR="008907FA">
        <w:rPr>
          <w:rFonts w:ascii="Times New Roman" w:hAnsi="Times New Roman"/>
          <w:b/>
          <w:sz w:val="26"/>
          <w:szCs w:val="26"/>
          <w:lang w:val="uk-UA"/>
        </w:rPr>
        <w:t xml:space="preserve"> ради</w:t>
      </w:r>
      <w:r w:rsidR="00FB630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C0A3D">
        <w:rPr>
          <w:rFonts w:ascii="Times New Roman" w:hAnsi="Times New Roman"/>
          <w:b/>
          <w:sz w:val="26"/>
          <w:szCs w:val="26"/>
          <w:lang w:val="uk-UA"/>
        </w:rPr>
        <w:t xml:space="preserve"> Кам'янець-Подільського</w:t>
      </w:r>
      <w:r w:rsidR="00FB630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6543">
        <w:rPr>
          <w:rFonts w:ascii="Times New Roman" w:hAnsi="Times New Roman"/>
          <w:b/>
          <w:sz w:val="26"/>
          <w:szCs w:val="26"/>
          <w:lang w:val="uk-UA"/>
        </w:rPr>
        <w:t>району</w:t>
      </w:r>
      <w:r w:rsidR="00FB630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C0A3D">
        <w:rPr>
          <w:rFonts w:ascii="Times New Roman" w:hAnsi="Times New Roman"/>
          <w:b/>
          <w:sz w:val="26"/>
          <w:szCs w:val="26"/>
          <w:lang w:val="uk-UA"/>
        </w:rPr>
        <w:t>Хмельницької</w:t>
      </w:r>
      <w:r w:rsidRPr="00CC6543">
        <w:rPr>
          <w:rFonts w:ascii="Times New Roman" w:hAnsi="Times New Roman"/>
          <w:b/>
          <w:sz w:val="26"/>
          <w:szCs w:val="26"/>
          <w:lang w:val="uk-UA"/>
        </w:rPr>
        <w:t xml:space="preserve"> області</w:t>
      </w:r>
    </w:p>
    <w:p w:rsidR="006C348F" w:rsidRPr="00CC6543" w:rsidRDefault="006C348F" w:rsidP="006C34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61C88" w:rsidRPr="00CC6543" w:rsidRDefault="001635E3" w:rsidP="00EB64B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Відповідно до статті</w:t>
      </w:r>
      <w:r w:rsidR="00C24C76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327 Цивільного кодексу України, </w:t>
      </w:r>
      <w:r w:rsidR="00F017D3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пункту 30 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частини першої статті 26, частин п’ятої та шостої</w:t>
      </w:r>
      <w:r w:rsidR="00F017D3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статті 60 Закону України </w:t>
      </w:r>
      <w:r w:rsidR="00DE3D36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«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Про місцеве самоврядування в Україні</w:t>
      </w:r>
      <w:r w:rsidR="00DE3D36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»</w:t>
      </w:r>
      <w:r w:rsidR="00F017D3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враховуючи </w:t>
      </w:r>
      <w:r w:rsidR="00EB64BF">
        <w:rPr>
          <w:rFonts w:ascii="Times New Roman" w:hAnsi="Times New Roman"/>
          <w:color w:val="000000"/>
          <w:sz w:val="26"/>
          <w:szCs w:val="26"/>
          <w:lang w:val="uk-UA" w:eastAsia="ru-RU"/>
        </w:rPr>
        <w:t>рішення Жванецької сільської ради Кам'янець-Подільського</w:t>
      </w:r>
      <w:r w:rsidR="00F017D3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 </w:t>
      </w:r>
      <w:r w:rsidR="0085068C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району </w:t>
      </w:r>
      <w:r w:rsidR="00EB64BF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Хмельницької </w:t>
      </w:r>
      <w:r w:rsidR="0085068C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області 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 </w:t>
      </w:r>
      <w:r w:rsidR="0085068C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EB64BF">
        <w:rPr>
          <w:rFonts w:ascii="Times New Roman" w:hAnsi="Times New Roman"/>
          <w:color w:val="000000"/>
          <w:sz w:val="26"/>
          <w:szCs w:val="26"/>
          <w:lang w:val="uk-UA" w:eastAsia="ru-RU"/>
        </w:rPr>
        <w:t>30 червня</w:t>
      </w:r>
      <w:r w:rsidR="0085068C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20</w:t>
      </w:r>
      <w:r w:rsidR="00EB64BF">
        <w:rPr>
          <w:rFonts w:ascii="Times New Roman" w:hAnsi="Times New Roman"/>
          <w:color w:val="000000"/>
          <w:sz w:val="26"/>
          <w:szCs w:val="26"/>
          <w:lang w:val="uk-UA" w:eastAsia="ru-RU"/>
        </w:rPr>
        <w:t>22</w:t>
      </w:r>
      <w:r w:rsidR="0085068C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року № 2</w:t>
      </w:r>
      <w:r w:rsidR="00EB64BF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3A7600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«</w:t>
      </w:r>
      <w:r w:rsidR="007632F7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 </w:t>
      </w:r>
      <w:r w:rsidR="003127E6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надання згоди на  прийняття </w:t>
      </w:r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на баланс</w:t>
      </w:r>
      <w:r w:rsidR="00EB64BF" w:rsidRPr="00EB64BF">
        <w:rPr>
          <w:rFonts w:ascii="Times New Roman" w:hAnsi="Times New Roman"/>
          <w:sz w:val="26"/>
          <w:szCs w:val="26"/>
          <w:lang w:val="uk-UA"/>
        </w:rPr>
        <w:t xml:space="preserve"> Жванець</w:t>
      </w:r>
      <w:r w:rsidR="00FB6301">
        <w:rPr>
          <w:rFonts w:ascii="Times New Roman" w:hAnsi="Times New Roman"/>
          <w:sz w:val="26"/>
          <w:szCs w:val="26"/>
          <w:lang w:val="uk-UA"/>
        </w:rPr>
        <w:t xml:space="preserve">кої сільської ради оргтехніки від Київської міської ради»,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лист  Жванецької сільської ради Кам'янець-Подільського</w:t>
      </w:r>
      <w:r w:rsidR="00E06D12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  району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Хмельницької </w:t>
      </w:r>
      <w:r w:rsidR="00E06D12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області від 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08.06.2022</w:t>
      </w:r>
      <w:r w:rsidR="00E06D12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№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700/07-20, </w:t>
      </w:r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лист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Київської міської ради від 21.02.2022</w:t>
      </w:r>
      <w:r w:rsidR="00E06D12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№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225-СК-1951</w:t>
      </w:r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та лист 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Департаменту фінансів виконавчого органу Київської міської ради (Київської міської державної адміністрації) 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від </w:t>
      </w:r>
      <w:r w:rsidR="00AD0E7B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2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2.06.</w:t>
      </w:r>
      <w:r w:rsidR="00AD0E7B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20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22</w:t>
      </w:r>
      <w:r w:rsidR="00F017D3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№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054-6-2-30/719</w:t>
      </w:r>
      <w:r w:rsidR="00B740BC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Київська міська рада</w:t>
      </w:r>
    </w:p>
    <w:p w:rsidR="00E61C88" w:rsidRPr="00CC6543" w:rsidRDefault="00E61C88" w:rsidP="00163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1635E3" w:rsidRPr="00CC6543" w:rsidRDefault="00E61C88" w:rsidP="001635E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CC6543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ВИРІШИЛА</w:t>
      </w:r>
      <w:r w:rsidR="001635E3" w:rsidRPr="00CC6543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:</w:t>
      </w:r>
    </w:p>
    <w:p w:rsidR="001635E3" w:rsidRPr="00CC6543" w:rsidRDefault="001635E3" w:rsidP="001635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782BA9" w:rsidRPr="00CC6543" w:rsidRDefault="001635E3" w:rsidP="00782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CC6543">
        <w:rPr>
          <w:rFonts w:ascii="Times New Roman" w:hAnsi="Times New Roman"/>
          <w:sz w:val="26"/>
          <w:szCs w:val="26"/>
          <w:lang w:val="uk-UA" w:eastAsia="ru-RU"/>
        </w:rPr>
        <w:t>1. Передати безоплатно у комунальну власність територіальної громади</w:t>
      </w:r>
      <w:r w:rsidR="009626CD" w:rsidRPr="00CC65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>Жванец</w:t>
      </w:r>
      <w:r w:rsidR="009B4FCD">
        <w:rPr>
          <w:rFonts w:ascii="Times New Roman" w:hAnsi="Times New Roman"/>
          <w:color w:val="000000"/>
          <w:sz w:val="26"/>
          <w:szCs w:val="26"/>
          <w:lang w:val="uk-UA" w:eastAsia="ru-RU"/>
        </w:rPr>
        <w:t>ь</w:t>
      </w:r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>к</w:t>
      </w:r>
      <w:r w:rsidR="008415FE">
        <w:rPr>
          <w:rFonts w:ascii="Times New Roman" w:hAnsi="Times New Roman"/>
          <w:color w:val="000000"/>
          <w:sz w:val="26"/>
          <w:szCs w:val="26"/>
          <w:lang w:val="uk-UA" w:eastAsia="ru-RU"/>
        </w:rPr>
        <w:t>ої</w:t>
      </w:r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сільськ</w:t>
      </w:r>
      <w:r w:rsidR="008907FA">
        <w:rPr>
          <w:rFonts w:ascii="Times New Roman" w:hAnsi="Times New Roman"/>
          <w:color w:val="000000"/>
          <w:sz w:val="26"/>
          <w:szCs w:val="26"/>
          <w:lang w:val="uk-UA" w:eastAsia="ru-RU"/>
        </w:rPr>
        <w:t>ої</w:t>
      </w:r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рад</w:t>
      </w:r>
      <w:r w:rsidR="008907FA">
        <w:rPr>
          <w:rFonts w:ascii="Times New Roman" w:hAnsi="Times New Roman"/>
          <w:color w:val="000000"/>
          <w:sz w:val="26"/>
          <w:szCs w:val="26"/>
          <w:lang w:val="uk-UA" w:eastAsia="ru-RU"/>
        </w:rPr>
        <w:t>и</w:t>
      </w:r>
      <w:bookmarkStart w:id="0" w:name="_GoBack"/>
      <w:bookmarkEnd w:id="0"/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Кам'янець-Подільського</w:t>
      </w:r>
      <w:r w:rsidR="00E06D12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  району </w:t>
      </w:r>
      <w:r w:rsidR="00E06D12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Хмельницької </w:t>
      </w:r>
      <w:r w:rsidR="00E06D12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області</w:t>
      </w:r>
      <w:r w:rsidR="009626CD" w:rsidRPr="00CC65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0C785A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>майно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>, як</w:t>
      </w:r>
      <w:r w:rsidR="000C785A" w:rsidRPr="00CC6543">
        <w:rPr>
          <w:rFonts w:ascii="Times New Roman" w:hAnsi="Times New Roman"/>
          <w:sz w:val="26"/>
          <w:szCs w:val="26"/>
          <w:lang w:val="uk-UA" w:eastAsia="ru-RU"/>
        </w:rPr>
        <w:t>е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 xml:space="preserve"> належ</w:t>
      </w:r>
      <w:r w:rsidR="000C785A" w:rsidRPr="00CC6543">
        <w:rPr>
          <w:rFonts w:ascii="Times New Roman" w:hAnsi="Times New Roman"/>
          <w:sz w:val="26"/>
          <w:szCs w:val="26"/>
          <w:lang w:val="uk-UA" w:eastAsia="ru-RU"/>
        </w:rPr>
        <w:t>и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>ть до комунальної власності територіальної громади міста Києва</w:t>
      </w:r>
      <w:r w:rsidR="00435BC5">
        <w:rPr>
          <w:rFonts w:ascii="Times New Roman" w:hAnsi="Times New Roman"/>
          <w:sz w:val="26"/>
          <w:szCs w:val="26"/>
          <w:lang w:val="uk-UA" w:eastAsia="ru-RU"/>
        </w:rPr>
        <w:t xml:space="preserve"> та перебуває на балансі секретаріату  </w:t>
      </w:r>
      <w:r w:rsidR="00D14597" w:rsidRPr="00D14597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14597">
        <w:rPr>
          <w:rFonts w:ascii="Times New Roman" w:hAnsi="Times New Roman"/>
          <w:color w:val="000000"/>
          <w:sz w:val="26"/>
          <w:szCs w:val="26"/>
          <w:lang w:val="uk-UA" w:eastAsia="ru-RU"/>
        </w:rPr>
        <w:t>Київської міської ради</w:t>
      </w:r>
      <w:r w:rsidR="00435BC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та </w:t>
      </w:r>
      <w:r w:rsidR="00D14597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14597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14597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Департаменту фінансів виконавчого органу Київської міської ради (Київської міської державної адміністрації) </w:t>
      </w:r>
      <w:r w:rsidR="00D14597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0C785A" w:rsidRPr="00CC6543">
        <w:rPr>
          <w:rFonts w:ascii="Times New Roman" w:hAnsi="Times New Roman"/>
          <w:sz w:val="26"/>
          <w:szCs w:val="26"/>
          <w:lang w:val="uk-UA"/>
        </w:rPr>
        <w:t>згідно з додатком</w:t>
      </w:r>
      <w:r w:rsidR="0096025F" w:rsidRPr="00CC6543">
        <w:rPr>
          <w:rFonts w:ascii="Times New Roman" w:hAnsi="Times New Roman"/>
          <w:sz w:val="26"/>
          <w:szCs w:val="26"/>
          <w:lang w:val="uk-UA"/>
        </w:rPr>
        <w:t xml:space="preserve"> до цього рішення</w:t>
      </w:r>
      <w:r w:rsidR="000C785A" w:rsidRPr="00CC6543">
        <w:rPr>
          <w:rFonts w:ascii="Times New Roman" w:hAnsi="Times New Roman"/>
          <w:sz w:val="26"/>
          <w:szCs w:val="26"/>
          <w:lang w:val="uk-UA"/>
        </w:rPr>
        <w:t>.</w:t>
      </w:r>
    </w:p>
    <w:p w:rsidR="00D14597" w:rsidRDefault="001635E3" w:rsidP="00163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CC6543">
        <w:rPr>
          <w:rFonts w:ascii="Times New Roman" w:hAnsi="Times New Roman"/>
          <w:sz w:val="26"/>
          <w:szCs w:val="26"/>
          <w:lang w:val="uk-UA" w:eastAsia="ru-RU"/>
        </w:rPr>
        <w:t xml:space="preserve">2. </w:t>
      </w:r>
      <w:r w:rsidR="00D14597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Київській міській раді </w:t>
      </w:r>
      <w:r w:rsidR="00FB630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(секретаріату) </w:t>
      </w:r>
      <w:r w:rsidR="00D14597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та </w:t>
      </w:r>
      <w:r w:rsidR="00D14597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14597">
        <w:rPr>
          <w:rFonts w:ascii="Times New Roman" w:hAnsi="Times New Roman"/>
          <w:color w:val="000000"/>
          <w:sz w:val="26"/>
          <w:szCs w:val="26"/>
          <w:lang w:val="uk-UA" w:eastAsia="ru-RU"/>
        </w:rPr>
        <w:t>Департаменту фінансів виконавчого органу Київської міської ради (Київської міської державної адміністрації):</w:t>
      </w:r>
    </w:p>
    <w:p w:rsidR="001635E3" w:rsidRPr="00CC6543" w:rsidRDefault="001635E3" w:rsidP="005E49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CC6543">
        <w:rPr>
          <w:rFonts w:ascii="Times New Roman" w:hAnsi="Times New Roman"/>
          <w:sz w:val="26"/>
          <w:szCs w:val="26"/>
          <w:lang w:val="uk-UA" w:eastAsia="ru-RU"/>
        </w:rPr>
        <w:t>2.1</w:t>
      </w:r>
      <w:r w:rsidR="00354614" w:rsidRPr="00CC6543">
        <w:rPr>
          <w:rFonts w:ascii="Times New Roman" w:hAnsi="Times New Roman"/>
          <w:sz w:val="26"/>
          <w:szCs w:val="26"/>
          <w:lang w:val="uk-UA" w:eastAsia="ru-RU"/>
        </w:rPr>
        <w:t>. Спільно з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435BC5">
        <w:rPr>
          <w:rFonts w:ascii="Times New Roman" w:hAnsi="Times New Roman"/>
          <w:color w:val="000000"/>
          <w:sz w:val="26"/>
          <w:szCs w:val="26"/>
          <w:lang w:val="uk-UA" w:eastAsia="ru-RU"/>
        </w:rPr>
        <w:t>Жванецькою сільською радою Кам'янець-Подільського</w:t>
      </w:r>
      <w:r w:rsidR="00435BC5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  району </w:t>
      </w:r>
      <w:r w:rsidR="00435BC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Хмельницької </w:t>
      </w:r>
      <w:r w:rsidR="00435BC5" w:rsidRPr="00CC654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області</w:t>
      </w:r>
      <w:r w:rsidR="00435BC5" w:rsidRPr="00CC65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354614" w:rsidRPr="00CC6543">
        <w:rPr>
          <w:rFonts w:ascii="Times New Roman" w:hAnsi="Times New Roman"/>
          <w:sz w:val="26"/>
          <w:szCs w:val="26"/>
          <w:lang w:val="uk-UA" w:eastAsia="ru-RU"/>
        </w:rPr>
        <w:t>забезпечити в установленому порядку приймання-передачу майна, зазначеного у додатку</w:t>
      </w:r>
      <w:r w:rsidR="0096025F" w:rsidRPr="00CC6543">
        <w:rPr>
          <w:rFonts w:ascii="Times New Roman" w:hAnsi="Times New Roman"/>
          <w:sz w:val="26"/>
          <w:szCs w:val="26"/>
          <w:lang w:val="uk-UA" w:eastAsia="ru-RU"/>
        </w:rPr>
        <w:t xml:space="preserve"> до цього рішення</w:t>
      </w:r>
      <w:r w:rsidR="003F5110" w:rsidRPr="00CC6543">
        <w:rPr>
          <w:rFonts w:ascii="Times New Roman" w:hAnsi="Times New Roman"/>
          <w:sz w:val="26"/>
          <w:szCs w:val="26"/>
          <w:lang w:val="uk-UA" w:eastAsia="ru-RU"/>
        </w:rPr>
        <w:t>,</w:t>
      </w:r>
      <w:r w:rsidR="005E495A" w:rsidRPr="00CC6543">
        <w:rPr>
          <w:rFonts w:ascii="Times New Roman" w:hAnsi="Times New Roman"/>
          <w:sz w:val="26"/>
          <w:szCs w:val="26"/>
          <w:lang w:val="uk-UA" w:eastAsia="ru-RU"/>
        </w:rPr>
        <w:t xml:space="preserve"> та надати до Департаменту комунальної власності м. Києва виконавчого органу Київської міської ради (Київської міської державної адміністрації) копії актів приймання-передачі.</w:t>
      </w:r>
    </w:p>
    <w:p w:rsidR="001635E3" w:rsidRPr="00CC6543" w:rsidRDefault="001635E3" w:rsidP="001635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CC6543">
        <w:rPr>
          <w:rFonts w:ascii="Times New Roman" w:hAnsi="Times New Roman"/>
          <w:sz w:val="26"/>
          <w:szCs w:val="26"/>
          <w:lang w:val="uk-UA" w:eastAsia="ru-RU"/>
        </w:rPr>
        <w:t xml:space="preserve">2.2. Списати з балансу </w:t>
      </w:r>
      <w:r w:rsidR="000C785A" w:rsidRPr="00CC6543">
        <w:rPr>
          <w:rFonts w:ascii="Times New Roman" w:hAnsi="Times New Roman"/>
          <w:sz w:val="26"/>
          <w:szCs w:val="26"/>
          <w:lang w:val="uk-UA" w:eastAsia="ru-RU"/>
        </w:rPr>
        <w:t>майно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>, зазначен</w:t>
      </w:r>
      <w:r w:rsidR="000C785A" w:rsidRPr="00CC6543">
        <w:rPr>
          <w:rFonts w:ascii="Times New Roman" w:hAnsi="Times New Roman"/>
          <w:sz w:val="26"/>
          <w:szCs w:val="26"/>
          <w:lang w:val="uk-UA" w:eastAsia="ru-RU"/>
        </w:rPr>
        <w:t>е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 xml:space="preserve"> у додатку</w:t>
      </w:r>
      <w:r w:rsidR="00E502CE" w:rsidRPr="00CC6543">
        <w:rPr>
          <w:rFonts w:ascii="Times New Roman" w:hAnsi="Times New Roman"/>
          <w:sz w:val="26"/>
          <w:szCs w:val="26"/>
          <w:lang w:val="uk-UA" w:eastAsia="ru-RU"/>
        </w:rPr>
        <w:t xml:space="preserve"> до цього рішення</w:t>
      </w:r>
      <w:r w:rsidR="003F5110" w:rsidRPr="00CC6543">
        <w:rPr>
          <w:rFonts w:ascii="Times New Roman" w:hAnsi="Times New Roman"/>
          <w:sz w:val="26"/>
          <w:szCs w:val="26"/>
          <w:lang w:val="uk-UA" w:eastAsia="ru-RU"/>
        </w:rPr>
        <w:t>,</w:t>
      </w:r>
      <w:r w:rsidR="00E502CE" w:rsidRPr="00CC65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>після виконання пункту 2.1 цього рішення</w:t>
      </w:r>
      <w:r w:rsidR="009F1703" w:rsidRPr="00CC6543">
        <w:rPr>
          <w:rFonts w:ascii="Times New Roman" w:hAnsi="Times New Roman"/>
          <w:sz w:val="26"/>
          <w:szCs w:val="26"/>
          <w:lang w:val="uk-UA" w:eastAsia="ru-RU"/>
        </w:rPr>
        <w:t xml:space="preserve"> в установленому порядку</w:t>
      </w:r>
      <w:r w:rsidRPr="00CC6543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1635E3" w:rsidRPr="00CC6543" w:rsidRDefault="001635E3" w:rsidP="001635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CC6543">
        <w:rPr>
          <w:rFonts w:ascii="Times New Roman" w:hAnsi="Times New Roman"/>
          <w:sz w:val="26"/>
          <w:szCs w:val="26"/>
          <w:lang w:val="uk-UA" w:eastAsia="ru-RU"/>
        </w:rPr>
        <w:t xml:space="preserve">3. Контроль за виконанням цього рішення покласти на постійну комісію Київської міської ради з питань власності. </w:t>
      </w:r>
    </w:p>
    <w:p w:rsidR="001635E3" w:rsidRPr="00CC6543" w:rsidRDefault="001635E3" w:rsidP="001635E3">
      <w:pPr>
        <w:spacing w:after="0" w:line="240" w:lineRule="auto"/>
        <w:jc w:val="both"/>
        <w:rPr>
          <w:rFonts w:ascii="Times New Roman" w:hAnsi="Times New Roman" w:cs="Courier New"/>
          <w:color w:val="000000"/>
          <w:sz w:val="26"/>
          <w:szCs w:val="26"/>
          <w:lang w:val="uk-UA" w:eastAsia="ru-RU"/>
        </w:rPr>
      </w:pPr>
    </w:p>
    <w:p w:rsidR="00CC6543" w:rsidRPr="00CC6543" w:rsidRDefault="00CC6543" w:rsidP="001635E3">
      <w:pPr>
        <w:spacing w:after="0" w:line="240" w:lineRule="auto"/>
        <w:jc w:val="both"/>
        <w:rPr>
          <w:rFonts w:ascii="Times New Roman" w:hAnsi="Times New Roman" w:cs="Courier New"/>
          <w:color w:val="000000"/>
          <w:sz w:val="26"/>
          <w:szCs w:val="26"/>
          <w:lang w:val="uk-UA" w:eastAsia="ru-RU"/>
        </w:rPr>
      </w:pPr>
    </w:p>
    <w:p w:rsidR="004F5BF7" w:rsidRPr="00CC6543" w:rsidRDefault="00CC6543" w:rsidP="00435BC5">
      <w:pPr>
        <w:spacing w:after="0" w:line="240" w:lineRule="auto"/>
        <w:jc w:val="both"/>
        <w:rPr>
          <w:sz w:val="26"/>
          <w:szCs w:val="26"/>
          <w:lang w:val="uk-UA"/>
        </w:rPr>
      </w:pPr>
      <w:r w:rsidRPr="00CC6543">
        <w:rPr>
          <w:rFonts w:ascii="Times New Roman" w:hAnsi="Times New Roman"/>
          <w:sz w:val="26"/>
          <w:szCs w:val="26"/>
          <w:lang w:val="uk-UA" w:eastAsia="ru-RU"/>
        </w:rPr>
        <w:tab/>
        <w:t>Київський міський голова                                                  Віталій КЛИЧКО</w:t>
      </w:r>
    </w:p>
    <w:sectPr w:rsidR="004F5BF7" w:rsidRPr="00CC6543" w:rsidSect="00CC654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7914"/>
    <w:multiLevelType w:val="hybridMultilevel"/>
    <w:tmpl w:val="30DE043C"/>
    <w:lvl w:ilvl="0" w:tplc="7DBE7E56">
      <w:start w:val="4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D5B0AE1"/>
    <w:multiLevelType w:val="hybridMultilevel"/>
    <w:tmpl w:val="18DE7294"/>
    <w:lvl w:ilvl="0" w:tplc="DDD4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E3"/>
    <w:rsid w:val="0004087A"/>
    <w:rsid w:val="00044CD9"/>
    <w:rsid w:val="00093D2F"/>
    <w:rsid w:val="000A4BEC"/>
    <w:rsid w:val="000B4D49"/>
    <w:rsid w:val="000C3506"/>
    <w:rsid w:val="000C3F40"/>
    <w:rsid w:val="000C785A"/>
    <w:rsid w:val="0016289B"/>
    <w:rsid w:val="001635E3"/>
    <w:rsid w:val="00174B02"/>
    <w:rsid w:val="00197C00"/>
    <w:rsid w:val="001B6D47"/>
    <w:rsid w:val="001C3339"/>
    <w:rsid w:val="001D14BE"/>
    <w:rsid w:val="002233BB"/>
    <w:rsid w:val="00260B87"/>
    <w:rsid w:val="002616D2"/>
    <w:rsid w:val="002816C2"/>
    <w:rsid w:val="002E6505"/>
    <w:rsid w:val="002E775E"/>
    <w:rsid w:val="003127E6"/>
    <w:rsid w:val="0032083B"/>
    <w:rsid w:val="00330D60"/>
    <w:rsid w:val="003439AA"/>
    <w:rsid w:val="00354614"/>
    <w:rsid w:val="00381A80"/>
    <w:rsid w:val="00382C6D"/>
    <w:rsid w:val="003A7600"/>
    <w:rsid w:val="003B5F8C"/>
    <w:rsid w:val="003C2CFD"/>
    <w:rsid w:val="003E76D4"/>
    <w:rsid w:val="003F5110"/>
    <w:rsid w:val="003F7405"/>
    <w:rsid w:val="004157F7"/>
    <w:rsid w:val="004274D3"/>
    <w:rsid w:val="00435BC5"/>
    <w:rsid w:val="00476C98"/>
    <w:rsid w:val="004A0D27"/>
    <w:rsid w:val="004C3DA9"/>
    <w:rsid w:val="004C400F"/>
    <w:rsid w:val="004F5BF7"/>
    <w:rsid w:val="00517939"/>
    <w:rsid w:val="0055145D"/>
    <w:rsid w:val="00590EBD"/>
    <w:rsid w:val="005B50C4"/>
    <w:rsid w:val="005D5D4E"/>
    <w:rsid w:val="005E495A"/>
    <w:rsid w:val="005F0BD0"/>
    <w:rsid w:val="00627904"/>
    <w:rsid w:val="00635C50"/>
    <w:rsid w:val="00693454"/>
    <w:rsid w:val="006C0A3D"/>
    <w:rsid w:val="006C207F"/>
    <w:rsid w:val="006C348F"/>
    <w:rsid w:val="006C34A7"/>
    <w:rsid w:val="006C5E8E"/>
    <w:rsid w:val="007073DC"/>
    <w:rsid w:val="00730F5C"/>
    <w:rsid w:val="007520BB"/>
    <w:rsid w:val="007632F7"/>
    <w:rsid w:val="00765C89"/>
    <w:rsid w:val="00772DB4"/>
    <w:rsid w:val="00782BA9"/>
    <w:rsid w:val="00790F1B"/>
    <w:rsid w:val="007A6BB0"/>
    <w:rsid w:val="007B0734"/>
    <w:rsid w:val="007B23D8"/>
    <w:rsid w:val="007E4964"/>
    <w:rsid w:val="0083276C"/>
    <w:rsid w:val="008415FE"/>
    <w:rsid w:val="0085068C"/>
    <w:rsid w:val="00881FA9"/>
    <w:rsid w:val="008907FA"/>
    <w:rsid w:val="008A6511"/>
    <w:rsid w:val="008B0D38"/>
    <w:rsid w:val="008E50F0"/>
    <w:rsid w:val="008E50F5"/>
    <w:rsid w:val="0096025F"/>
    <w:rsid w:val="009608D2"/>
    <w:rsid w:val="009626CD"/>
    <w:rsid w:val="009863D3"/>
    <w:rsid w:val="00994D93"/>
    <w:rsid w:val="009967A2"/>
    <w:rsid w:val="00996FD0"/>
    <w:rsid w:val="00997448"/>
    <w:rsid w:val="009A3A79"/>
    <w:rsid w:val="009B4FCD"/>
    <w:rsid w:val="009C3211"/>
    <w:rsid w:val="009E1A8F"/>
    <w:rsid w:val="009F1703"/>
    <w:rsid w:val="00A0390E"/>
    <w:rsid w:val="00A26469"/>
    <w:rsid w:val="00A6592A"/>
    <w:rsid w:val="00A93493"/>
    <w:rsid w:val="00AC370A"/>
    <w:rsid w:val="00AD098F"/>
    <w:rsid w:val="00AD0E7B"/>
    <w:rsid w:val="00B044F9"/>
    <w:rsid w:val="00B740BC"/>
    <w:rsid w:val="00B74A13"/>
    <w:rsid w:val="00BA1AEA"/>
    <w:rsid w:val="00BD119E"/>
    <w:rsid w:val="00BD666A"/>
    <w:rsid w:val="00BE062C"/>
    <w:rsid w:val="00BE28B8"/>
    <w:rsid w:val="00BF068F"/>
    <w:rsid w:val="00C2165F"/>
    <w:rsid w:val="00C24C76"/>
    <w:rsid w:val="00C4546F"/>
    <w:rsid w:val="00C604AE"/>
    <w:rsid w:val="00C758A6"/>
    <w:rsid w:val="00C914FE"/>
    <w:rsid w:val="00CA1C93"/>
    <w:rsid w:val="00CC6543"/>
    <w:rsid w:val="00CF51A6"/>
    <w:rsid w:val="00D002DE"/>
    <w:rsid w:val="00D1208E"/>
    <w:rsid w:val="00D14597"/>
    <w:rsid w:val="00D81491"/>
    <w:rsid w:val="00DB05A1"/>
    <w:rsid w:val="00DD2D82"/>
    <w:rsid w:val="00DE1343"/>
    <w:rsid w:val="00DE3D36"/>
    <w:rsid w:val="00E06D12"/>
    <w:rsid w:val="00E07FE2"/>
    <w:rsid w:val="00E24BCE"/>
    <w:rsid w:val="00E502CE"/>
    <w:rsid w:val="00E57921"/>
    <w:rsid w:val="00E61C88"/>
    <w:rsid w:val="00E8753F"/>
    <w:rsid w:val="00EA1CEA"/>
    <w:rsid w:val="00EB64BF"/>
    <w:rsid w:val="00F00844"/>
    <w:rsid w:val="00F017D3"/>
    <w:rsid w:val="00F3258D"/>
    <w:rsid w:val="00F36745"/>
    <w:rsid w:val="00F54493"/>
    <w:rsid w:val="00F71E66"/>
    <w:rsid w:val="00F84F88"/>
    <w:rsid w:val="00FA3B69"/>
    <w:rsid w:val="00FB26EB"/>
    <w:rsid w:val="00FB6301"/>
    <w:rsid w:val="00FC7CDE"/>
    <w:rsid w:val="00FD4C02"/>
    <w:rsid w:val="00FF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8EE2-551B-4FD2-AFB6-BC3C56C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35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635E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63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C2CFD"/>
    <w:pPr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basedOn w:val="a0"/>
    <w:uiPriority w:val="99"/>
    <w:semiHidden/>
    <w:rsid w:val="003C2CFD"/>
    <w:rPr>
      <w:rFonts w:ascii="Calibri" w:eastAsia="Times New Roman" w:hAnsi="Calibri" w:cs="Times New Roman"/>
    </w:rPr>
  </w:style>
  <w:style w:type="character" w:customStyle="1" w:styleId="22">
    <w:name w:val="Основний текст з відступом 2 Знак"/>
    <w:link w:val="21"/>
    <w:uiPriority w:val="99"/>
    <w:locked/>
    <w:rsid w:val="003C2CFD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D2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Миронюк Олена Анатоліївна</dc:creator>
  <cp:lastModifiedBy>Грибенник Дарія Володимирівна</cp:lastModifiedBy>
  <cp:revision>8</cp:revision>
  <cp:lastPrinted>2022-07-08T11:37:00Z</cp:lastPrinted>
  <dcterms:created xsi:type="dcterms:W3CDTF">2022-07-04T09:00:00Z</dcterms:created>
  <dcterms:modified xsi:type="dcterms:W3CDTF">2022-07-08T11:39:00Z</dcterms:modified>
</cp:coreProperties>
</file>