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72" w:rsidRPr="00FA499E" w:rsidRDefault="00FD7972" w:rsidP="00FD7972">
      <w:pPr>
        <w:tabs>
          <w:tab w:val="left" w:pos="7410"/>
        </w:tabs>
        <w:jc w:val="center"/>
        <w:rPr>
          <w:sz w:val="28"/>
          <w:szCs w:val="28"/>
        </w:rPr>
      </w:pPr>
    </w:p>
    <w:p w:rsidR="00FD7972" w:rsidRPr="00FA499E" w:rsidRDefault="00FD7972" w:rsidP="00FD7972">
      <w:pPr>
        <w:tabs>
          <w:tab w:val="left" w:pos="7410"/>
        </w:tabs>
        <w:jc w:val="center"/>
        <w:rPr>
          <w:sz w:val="28"/>
          <w:szCs w:val="28"/>
        </w:rPr>
      </w:pPr>
    </w:p>
    <w:p w:rsidR="00FD7972" w:rsidRPr="00FA499E" w:rsidRDefault="00FD7972" w:rsidP="00FD7972">
      <w:pPr>
        <w:tabs>
          <w:tab w:val="left" w:pos="7410"/>
        </w:tabs>
        <w:jc w:val="center"/>
        <w:rPr>
          <w:sz w:val="28"/>
          <w:szCs w:val="28"/>
        </w:rPr>
      </w:pPr>
    </w:p>
    <w:p w:rsidR="00FD7972" w:rsidRPr="00DC59CA" w:rsidRDefault="00FD7972" w:rsidP="00FD7972">
      <w:pPr>
        <w:tabs>
          <w:tab w:val="left" w:pos="7410"/>
        </w:tabs>
        <w:jc w:val="center"/>
        <w:rPr>
          <w:sz w:val="28"/>
          <w:szCs w:val="28"/>
        </w:rPr>
      </w:pPr>
    </w:p>
    <w:p w:rsidR="00FD7972" w:rsidRPr="00DC59CA" w:rsidRDefault="00FD7972" w:rsidP="00FD7972">
      <w:pPr>
        <w:tabs>
          <w:tab w:val="left" w:pos="7410"/>
        </w:tabs>
        <w:jc w:val="center"/>
        <w:rPr>
          <w:sz w:val="28"/>
          <w:szCs w:val="28"/>
        </w:rPr>
      </w:pPr>
    </w:p>
    <w:p w:rsidR="00FD7972" w:rsidRPr="00DC59CA" w:rsidRDefault="00FD7972" w:rsidP="00FD7972">
      <w:pPr>
        <w:tabs>
          <w:tab w:val="left" w:pos="7410"/>
        </w:tabs>
        <w:jc w:val="center"/>
        <w:rPr>
          <w:sz w:val="28"/>
          <w:szCs w:val="28"/>
        </w:rPr>
      </w:pPr>
    </w:p>
    <w:p w:rsidR="00FD7972" w:rsidRPr="00DC59CA" w:rsidRDefault="00FD7972" w:rsidP="00FD7972">
      <w:pPr>
        <w:tabs>
          <w:tab w:val="left" w:pos="7410"/>
        </w:tabs>
        <w:jc w:val="center"/>
        <w:rPr>
          <w:sz w:val="24"/>
          <w:szCs w:val="24"/>
        </w:rPr>
      </w:pPr>
    </w:p>
    <w:p w:rsidR="00FD7972" w:rsidRPr="00DC59CA" w:rsidRDefault="00FD7972" w:rsidP="00FD7972">
      <w:pPr>
        <w:tabs>
          <w:tab w:val="left" w:pos="7410"/>
        </w:tabs>
        <w:jc w:val="center"/>
        <w:rPr>
          <w:sz w:val="28"/>
          <w:szCs w:val="28"/>
        </w:rPr>
      </w:pPr>
    </w:p>
    <w:p w:rsidR="00FD7972" w:rsidRPr="00DC59CA" w:rsidRDefault="00FD7972" w:rsidP="00FD7972">
      <w:pPr>
        <w:tabs>
          <w:tab w:val="left" w:pos="7410"/>
        </w:tabs>
        <w:jc w:val="center"/>
        <w:rPr>
          <w:sz w:val="24"/>
          <w:szCs w:val="24"/>
        </w:rPr>
      </w:pPr>
    </w:p>
    <w:p w:rsidR="00FD7972" w:rsidRPr="00DC59CA" w:rsidRDefault="00FD7972" w:rsidP="00FD7972">
      <w:pPr>
        <w:tabs>
          <w:tab w:val="left" w:pos="7410"/>
        </w:tabs>
        <w:jc w:val="center"/>
        <w:rPr>
          <w:sz w:val="28"/>
          <w:szCs w:val="28"/>
        </w:rPr>
      </w:pPr>
    </w:p>
    <w:p w:rsidR="00FD7972" w:rsidRPr="00DC59CA" w:rsidRDefault="00FD7972" w:rsidP="00FD7972">
      <w:pPr>
        <w:tabs>
          <w:tab w:val="left" w:pos="7410"/>
        </w:tabs>
        <w:jc w:val="right"/>
        <w:rPr>
          <w:sz w:val="24"/>
          <w:szCs w:val="24"/>
        </w:rPr>
      </w:pPr>
      <w:r w:rsidRPr="00DC59CA">
        <w:rPr>
          <w:sz w:val="24"/>
          <w:szCs w:val="24"/>
        </w:rPr>
        <w:t>ПРОЄКТ</w:t>
      </w:r>
    </w:p>
    <w:p w:rsidR="00FD7972" w:rsidRPr="00C745B8" w:rsidRDefault="00FD7972" w:rsidP="00FD7972">
      <w:pPr>
        <w:tabs>
          <w:tab w:val="left" w:pos="7410"/>
        </w:tabs>
        <w:jc w:val="center"/>
        <w:rPr>
          <w:sz w:val="28"/>
          <w:szCs w:val="28"/>
        </w:rPr>
      </w:pPr>
    </w:p>
    <w:p w:rsidR="00FD7972" w:rsidRPr="00DC59CA" w:rsidRDefault="00FD7972" w:rsidP="00FD7972">
      <w:pPr>
        <w:tabs>
          <w:tab w:val="left" w:pos="567"/>
        </w:tabs>
        <w:jc w:val="right"/>
        <w:rPr>
          <w:b/>
          <w:sz w:val="22"/>
          <w:szCs w:val="22"/>
        </w:rPr>
      </w:pPr>
    </w:p>
    <w:p w:rsidR="00FD7972" w:rsidRPr="00DC59CA" w:rsidRDefault="00FD7972" w:rsidP="00FD7972">
      <w:pPr>
        <w:tabs>
          <w:tab w:val="left" w:pos="567"/>
        </w:tabs>
        <w:jc w:val="right"/>
        <w:rPr>
          <w:b/>
          <w:sz w:val="22"/>
          <w:szCs w:val="22"/>
        </w:rPr>
      </w:pPr>
    </w:p>
    <w:p w:rsidR="00FD7972" w:rsidRDefault="00FD7972" w:rsidP="00FD7972">
      <w:pPr>
        <w:tabs>
          <w:tab w:val="left" w:pos="567"/>
        </w:tabs>
        <w:jc w:val="right"/>
        <w:rPr>
          <w:b/>
          <w:sz w:val="22"/>
          <w:szCs w:val="22"/>
        </w:rPr>
      </w:pPr>
    </w:p>
    <w:p w:rsidR="00FD7972" w:rsidRDefault="00FD7972" w:rsidP="00FD7972">
      <w:pPr>
        <w:pStyle w:val="a3"/>
        <w:spacing w:before="0" w:after="0"/>
        <w:jc w:val="center"/>
        <w:rPr>
          <w:b/>
          <w:bCs/>
          <w:sz w:val="28"/>
          <w:szCs w:val="28"/>
        </w:rPr>
      </w:pPr>
      <w:r w:rsidRPr="00760124">
        <w:rPr>
          <w:b/>
          <w:sz w:val="28"/>
          <w:szCs w:val="28"/>
        </w:rPr>
        <w:t xml:space="preserve">Про внесення змін  до  рішення </w:t>
      </w:r>
      <w:r>
        <w:rPr>
          <w:b/>
          <w:sz w:val="28"/>
          <w:szCs w:val="28"/>
        </w:rPr>
        <w:t>Київської міської ради</w:t>
      </w:r>
      <w:r w:rsidRPr="00760124">
        <w:rPr>
          <w:b/>
          <w:sz w:val="28"/>
          <w:szCs w:val="28"/>
        </w:rPr>
        <w:t xml:space="preserve"> </w:t>
      </w:r>
      <w:r w:rsidRPr="00DE1911">
        <w:rPr>
          <w:b/>
          <w:sz w:val="28"/>
          <w:szCs w:val="28"/>
        </w:rPr>
        <w:t>від 09 грудня 2021</w:t>
      </w:r>
      <w:r w:rsidR="008462F3">
        <w:rPr>
          <w:b/>
          <w:sz w:val="28"/>
          <w:szCs w:val="28"/>
        </w:rPr>
        <w:t> </w:t>
      </w:r>
      <w:r w:rsidRPr="00DE1911">
        <w:rPr>
          <w:b/>
          <w:sz w:val="28"/>
          <w:szCs w:val="28"/>
        </w:rPr>
        <w:t>року № 3704/3745</w:t>
      </w:r>
      <w:r>
        <w:rPr>
          <w:b/>
          <w:sz w:val="28"/>
          <w:szCs w:val="28"/>
        </w:rPr>
        <w:t xml:space="preserve"> «</w:t>
      </w:r>
      <w:r>
        <w:rPr>
          <w:b/>
          <w:bCs/>
          <w:sz w:val="28"/>
          <w:szCs w:val="28"/>
        </w:rPr>
        <w:t>Про бюджет міста Києва на 2022 рік»</w:t>
      </w:r>
    </w:p>
    <w:p w:rsidR="00FD7972" w:rsidRPr="006D1991" w:rsidRDefault="00FD7972" w:rsidP="00FD7972">
      <w:pPr>
        <w:pStyle w:val="a3"/>
        <w:spacing w:before="0" w:after="0"/>
        <w:rPr>
          <w:b/>
          <w:bCs/>
          <w:sz w:val="32"/>
          <w:szCs w:val="32"/>
        </w:rPr>
      </w:pPr>
    </w:p>
    <w:p w:rsidR="00FD7972" w:rsidRPr="006D1991" w:rsidRDefault="00FD7972" w:rsidP="00FD7972">
      <w:pPr>
        <w:pStyle w:val="a3"/>
        <w:spacing w:before="0" w:after="0"/>
        <w:jc w:val="center"/>
        <w:rPr>
          <w:sz w:val="20"/>
          <w:szCs w:val="20"/>
        </w:rPr>
      </w:pPr>
      <w:r w:rsidRPr="006D1991">
        <w:rPr>
          <w:b/>
          <w:bCs/>
          <w:sz w:val="20"/>
          <w:szCs w:val="20"/>
          <w:u w:val="single"/>
        </w:rPr>
        <w:t>місто Київ, столиця України</w:t>
      </w:r>
    </w:p>
    <w:p w:rsidR="00FD7972" w:rsidRDefault="00FD7972" w:rsidP="00FD7972">
      <w:pPr>
        <w:pStyle w:val="a3"/>
        <w:spacing w:before="0" w:after="0"/>
        <w:jc w:val="center"/>
      </w:pPr>
      <w:r>
        <w:rPr>
          <w:sz w:val="16"/>
          <w:szCs w:val="16"/>
        </w:rPr>
        <w:t>(назва адміністративно-територіальної одиниці)</w:t>
      </w:r>
    </w:p>
    <w:p w:rsidR="00FD7972" w:rsidRPr="006D1991" w:rsidRDefault="00FD7972" w:rsidP="00FD7972">
      <w:pPr>
        <w:pStyle w:val="a3"/>
        <w:spacing w:before="0" w:after="0"/>
        <w:jc w:val="center"/>
        <w:rPr>
          <w:sz w:val="28"/>
          <w:szCs w:val="28"/>
        </w:rPr>
      </w:pPr>
    </w:p>
    <w:p w:rsidR="00FD7972" w:rsidRDefault="00FD7972" w:rsidP="00FD7972">
      <w:pPr>
        <w:pStyle w:val="a3"/>
        <w:spacing w:before="0" w:after="0"/>
        <w:jc w:val="center"/>
      </w:pPr>
      <w:r>
        <w:rPr>
          <w:b/>
          <w:sz w:val="20"/>
          <w:szCs w:val="20"/>
          <w:u w:val="single"/>
        </w:rPr>
        <w:t>26000000000</w:t>
      </w:r>
    </w:p>
    <w:p w:rsidR="00FD7972" w:rsidRDefault="00FD7972" w:rsidP="00FD7972">
      <w:pPr>
        <w:pStyle w:val="a3"/>
        <w:spacing w:before="0" w:after="0"/>
        <w:jc w:val="center"/>
      </w:pPr>
      <w:r>
        <w:rPr>
          <w:sz w:val="16"/>
          <w:szCs w:val="16"/>
        </w:rPr>
        <w:t>(код бюджету)</w:t>
      </w:r>
    </w:p>
    <w:p w:rsidR="00FD7972" w:rsidRPr="00277B8C" w:rsidRDefault="00FD7972" w:rsidP="00FD7972">
      <w:pPr>
        <w:pStyle w:val="a3"/>
        <w:spacing w:before="0" w:after="0"/>
        <w:rPr>
          <w:b/>
          <w:bCs/>
          <w:sz w:val="28"/>
          <w:szCs w:val="28"/>
        </w:rPr>
      </w:pPr>
    </w:p>
    <w:p w:rsidR="00FD7972" w:rsidRPr="00C745B8" w:rsidRDefault="00FD7972" w:rsidP="00FD7972">
      <w:pPr>
        <w:pStyle w:val="a3"/>
        <w:spacing w:before="0" w:after="0"/>
        <w:jc w:val="center"/>
        <w:rPr>
          <w:b/>
          <w:bCs/>
          <w:sz w:val="28"/>
          <w:szCs w:val="28"/>
        </w:rPr>
      </w:pPr>
    </w:p>
    <w:p w:rsidR="00FD7972" w:rsidRDefault="008C6F0D" w:rsidP="003D4A89">
      <w:pPr>
        <w:spacing w:before="60" w:after="60"/>
        <w:ind w:firstLine="851"/>
        <w:jc w:val="both"/>
        <w:rPr>
          <w:sz w:val="28"/>
          <w:szCs w:val="28"/>
        </w:rPr>
      </w:pPr>
      <w:r>
        <w:rPr>
          <w:sz w:val="28"/>
          <w:szCs w:val="28"/>
        </w:rPr>
        <w:t>Керуючись Конституцією України, Бюджетним кодексом України, Законом України «Про місцеве самоврядування в Україні», Указом Президента України від 24 лютого 2022 року № 64/2022 «Про введення воєнного стану в Україні», затвердженого Законом України «</w:t>
      </w:r>
      <w:r w:rsidRPr="00C304A4">
        <w:rPr>
          <w:sz w:val="28"/>
          <w:szCs w:val="28"/>
        </w:rPr>
        <w:t xml:space="preserve">Про затвердження Указу Президента України </w:t>
      </w:r>
      <w:r>
        <w:rPr>
          <w:sz w:val="28"/>
          <w:szCs w:val="28"/>
        </w:rPr>
        <w:t>«</w:t>
      </w:r>
      <w:r w:rsidRPr="00C304A4">
        <w:rPr>
          <w:sz w:val="28"/>
          <w:szCs w:val="28"/>
        </w:rPr>
        <w:t>Про введення воєнного стану в Україні</w:t>
      </w:r>
      <w:r>
        <w:rPr>
          <w:sz w:val="28"/>
          <w:szCs w:val="28"/>
        </w:rPr>
        <w:t xml:space="preserve">» від 24 лютого 2022 року № </w:t>
      </w:r>
      <w:r w:rsidRPr="00C304A4">
        <w:rPr>
          <w:sz w:val="28"/>
          <w:szCs w:val="28"/>
        </w:rPr>
        <w:t>2102-IX</w:t>
      </w:r>
      <w:r>
        <w:rPr>
          <w:sz w:val="28"/>
          <w:szCs w:val="28"/>
        </w:rPr>
        <w:t>, Київська міська рада</w:t>
      </w:r>
    </w:p>
    <w:p w:rsidR="00FD7972" w:rsidRPr="00277B8C" w:rsidRDefault="00FD7972" w:rsidP="003D4A89">
      <w:pPr>
        <w:spacing w:before="60" w:after="60"/>
        <w:ind w:firstLine="851"/>
        <w:jc w:val="both"/>
        <w:rPr>
          <w:b/>
          <w:sz w:val="28"/>
          <w:szCs w:val="28"/>
        </w:rPr>
      </w:pPr>
    </w:p>
    <w:p w:rsidR="00FD7972" w:rsidRPr="00383B19" w:rsidRDefault="00FD7972" w:rsidP="003D4A89">
      <w:pPr>
        <w:spacing w:before="60" w:after="60"/>
        <w:ind w:firstLine="851"/>
        <w:jc w:val="both"/>
        <w:rPr>
          <w:b/>
          <w:sz w:val="28"/>
          <w:szCs w:val="28"/>
        </w:rPr>
      </w:pPr>
      <w:r w:rsidRPr="00383B19">
        <w:rPr>
          <w:b/>
          <w:sz w:val="28"/>
          <w:szCs w:val="28"/>
        </w:rPr>
        <w:t>ВИРІШИЛА:</w:t>
      </w:r>
    </w:p>
    <w:p w:rsidR="00FD7972" w:rsidRPr="00277B8C" w:rsidRDefault="00FD7972" w:rsidP="003D4A89">
      <w:pPr>
        <w:spacing w:before="60" w:after="60"/>
        <w:ind w:firstLine="851"/>
        <w:jc w:val="both"/>
        <w:rPr>
          <w:sz w:val="28"/>
          <w:szCs w:val="28"/>
        </w:rPr>
      </w:pPr>
    </w:p>
    <w:p w:rsidR="00FD7972" w:rsidRPr="00383B19" w:rsidRDefault="00FD7972" w:rsidP="003D4A89">
      <w:pPr>
        <w:spacing w:before="240" w:after="240"/>
        <w:ind w:firstLine="851"/>
        <w:jc w:val="both"/>
        <w:rPr>
          <w:sz w:val="28"/>
          <w:szCs w:val="28"/>
        </w:rPr>
      </w:pPr>
      <w:r w:rsidRPr="00383B19">
        <w:rPr>
          <w:sz w:val="28"/>
          <w:szCs w:val="28"/>
        </w:rPr>
        <w:t>1. Внести до рішення Київської міської ради від 09 грудня 2021 року №</w:t>
      </w:r>
      <w:r w:rsidR="00943109">
        <w:rPr>
          <w:sz w:val="28"/>
          <w:szCs w:val="28"/>
          <w:lang w:val="en-US"/>
        </w:rPr>
        <w:t> </w:t>
      </w:r>
      <w:r w:rsidRPr="00383B19">
        <w:rPr>
          <w:sz w:val="28"/>
          <w:szCs w:val="28"/>
        </w:rPr>
        <w:t>3704/3745 «Про бюджет міста Києва на 2022 рік»</w:t>
      </w:r>
      <w:r>
        <w:rPr>
          <w:sz w:val="28"/>
          <w:szCs w:val="28"/>
        </w:rPr>
        <w:t xml:space="preserve"> </w:t>
      </w:r>
      <w:r w:rsidRPr="00383B19">
        <w:rPr>
          <w:sz w:val="28"/>
          <w:szCs w:val="28"/>
        </w:rPr>
        <w:t>такі зміни:</w:t>
      </w:r>
    </w:p>
    <w:p w:rsidR="00FD7972" w:rsidRPr="00F3198C" w:rsidRDefault="00FD7972" w:rsidP="003D4A89">
      <w:pPr>
        <w:spacing w:before="260" w:after="260"/>
        <w:ind w:firstLine="851"/>
        <w:jc w:val="both"/>
        <w:rPr>
          <w:sz w:val="28"/>
          <w:szCs w:val="28"/>
        </w:rPr>
      </w:pPr>
      <w:r w:rsidRPr="00F3198C">
        <w:rPr>
          <w:sz w:val="28"/>
          <w:szCs w:val="28"/>
        </w:rPr>
        <w:t xml:space="preserve">1.1. Пункт 1 викласти в такій редакції: </w:t>
      </w:r>
    </w:p>
    <w:p w:rsidR="00FD7972" w:rsidRPr="00F3198C" w:rsidRDefault="00FD7972" w:rsidP="003D4A89">
      <w:pPr>
        <w:spacing w:before="260" w:after="260"/>
        <w:ind w:firstLine="851"/>
        <w:jc w:val="both"/>
        <w:rPr>
          <w:sz w:val="28"/>
          <w:szCs w:val="28"/>
        </w:rPr>
      </w:pPr>
      <w:r w:rsidRPr="00F3198C">
        <w:rPr>
          <w:sz w:val="28"/>
          <w:szCs w:val="28"/>
        </w:rPr>
        <w:t>«1. Визначити на 2022 рік:</w:t>
      </w:r>
    </w:p>
    <w:p w:rsidR="00FD7972" w:rsidRPr="00F3198C" w:rsidRDefault="00FD7972" w:rsidP="003D4A89">
      <w:pPr>
        <w:spacing w:before="260" w:after="260"/>
        <w:ind w:firstLine="851"/>
        <w:jc w:val="both"/>
      </w:pPr>
      <w:r w:rsidRPr="00F3198C">
        <w:rPr>
          <w:b/>
          <w:sz w:val="28"/>
          <w:szCs w:val="28"/>
        </w:rPr>
        <w:t>доходи</w:t>
      </w:r>
      <w:r w:rsidRPr="00F3198C">
        <w:rPr>
          <w:sz w:val="28"/>
          <w:szCs w:val="28"/>
        </w:rPr>
        <w:t xml:space="preserve"> бюджету міста Києва </w:t>
      </w:r>
      <w:r w:rsidR="008462F3" w:rsidRPr="00F3198C">
        <w:rPr>
          <w:sz w:val="28"/>
          <w:szCs w:val="28"/>
        </w:rPr>
        <w:t>в</w:t>
      </w:r>
      <w:r w:rsidRPr="00F3198C">
        <w:rPr>
          <w:sz w:val="28"/>
          <w:szCs w:val="28"/>
        </w:rPr>
        <w:t xml:space="preserve"> сумі 68 </w:t>
      </w:r>
      <w:r w:rsidR="000F265F" w:rsidRPr="00F3198C">
        <w:rPr>
          <w:sz w:val="28"/>
          <w:szCs w:val="28"/>
        </w:rPr>
        <w:t>6</w:t>
      </w:r>
      <w:r w:rsidR="008160D5">
        <w:rPr>
          <w:sz w:val="28"/>
          <w:szCs w:val="28"/>
        </w:rPr>
        <w:t>5</w:t>
      </w:r>
      <w:r w:rsidR="000F265F" w:rsidRPr="00F3198C">
        <w:rPr>
          <w:sz w:val="28"/>
          <w:szCs w:val="28"/>
        </w:rPr>
        <w:t>4</w:t>
      </w:r>
      <w:r w:rsidRPr="00F3198C">
        <w:rPr>
          <w:sz w:val="28"/>
          <w:szCs w:val="28"/>
        </w:rPr>
        <w:t> </w:t>
      </w:r>
      <w:r w:rsidR="00943109" w:rsidRPr="00F3198C">
        <w:rPr>
          <w:sz w:val="28"/>
          <w:szCs w:val="28"/>
          <w:lang w:val="ru-RU"/>
        </w:rPr>
        <w:t>8</w:t>
      </w:r>
      <w:r w:rsidR="000F265F" w:rsidRPr="00F3198C">
        <w:rPr>
          <w:sz w:val="28"/>
          <w:szCs w:val="28"/>
          <w:lang w:val="ru-RU"/>
        </w:rPr>
        <w:t>54</w:t>
      </w:r>
      <w:r w:rsidRPr="00F3198C">
        <w:rPr>
          <w:sz w:val="28"/>
          <w:szCs w:val="28"/>
        </w:rPr>
        <w:t> </w:t>
      </w:r>
      <w:r w:rsidR="000F265F" w:rsidRPr="00F3198C">
        <w:rPr>
          <w:sz w:val="28"/>
          <w:szCs w:val="28"/>
        </w:rPr>
        <w:t>5</w:t>
      </w:r>
      <w:r w:rsidRPr="00F3198C">
        <w:rPr>
          <w:sz w:val="28"/>
          <w:szCs w:val="28"/>
        </w:rPr>
        <w:t>10 гривень, у тому числі доходи загального фонду бюджету міста Києва – 62 </w:t>
      </w:r>
      <w:r w:rsidR="00943109" w:rsidRPr="00F3198C">
        <w:rPr>
          <w:sz w:val="28"/>
          <w:szCs w:val="28"/>
          <w:lang w:val="ru-RU"/>
        </w:rPr>
        <w:t>35</w:t>
      </w:r>
      <w:r w:rsidRPr="00F3198C">
        <w:rPr>
          <w:sz w:val="28"/>
          <w:szCs w:val="28"/>
        </w:rPr>
        <w:t>9 </w:t>
      </w:r>
      <w:r w:rsidR="00943109" w:rsidRPr="00F3198C">
        <w:rPr>
          <w:sz w:val="28"/>
          <w:szCs w:val="28"/>
          <w:lang w:val="ru-RU"/>
        </w:rPr>
        <w:t>3</w:t>
      </w:r>
      <w:r w:rsidRPr="00F3198C">
        <w:rPr>
          <w:sz w:val="28"/>
          <w:szCs w:val="28"/>
        </w:rPr>
        <w:t>6</w:t>
      </w:r>
      <w:r w:rsidR="00943109" w:rsidRPr="00F3198C">
        <w:rPr>
          <w:sz w:val="28"/>
          <w:szCs w:val="28"/>
          <w:lang w:val="ru-RU"/>
        </w:rPr>
        <w:t>1</w:t>
      </w:r>
      <w:r w:rsidRPr="00F3198C">
        <w:rPr>
          <w:sz w:val="28"/>
          <w:szCs w:val="28"/>
        </w:rPr>
        <w:t> </w:t>
      </w:r>
      <w:r w:rsidR="00943109" w:rsidRPr="00F3198C">
        <w:rPr>
          <w:sz w:val="28"/>
          <w:szCs w:val="28"/>
          <w:lang w:val="ru-RU"/>
        </w:rPr>
        <w:t>7</w:t>
      </w:r>
      <w:r w:rsidRPr="00F3198C">
        <w:rPr>
          <w:sz w:val="28"/>
          <w:szCs w:val="28"/>
        </w:rPr>
        <w:t>40 гривень та доходи спеціального фонду бюджету міста Києва – 6 </w:t>
      </w:r>
      <w:r w:rsidR="008160D5">
        <w:rPr>
          <w:sz w:val="28"/>
          <w:szCs w:val="28"/>
        </w:rPr>
        <w:t>29</w:t>
      </w:r>
      <w:r w:rsidRPr="00F3198C">
        <w:rPr>
          <w:sz w:val="28"/>
          <w:szCs w:val="28"/>
        </w:rPr>
        <w:t>5 </w:t>
      </w:r>
      <w:r w:rsidR="000F265F" w:rsidRPr="00F3198C">
        <w:rPr>
          <w:sz w:val="28"/>
          <w:szCs w:val="28"/>
        </w:rPr>
        <w:t>492</w:t>
      </w:r>
      <w:r w:rsidRPr="00F3198C">
        <w:rPr>
          <w:sz w:val="28"/>
          <w:szCs w:val="28"/>
        </w:rPr>
        <w:t> </w:t>
      </w:r>
      <w:r w:rsidR="000F265F" w:rsidRPr="00F3198C">
        <w:rPr>
          <w:sz w:val="28"/>
          <w:szCs w:val="28"/>
        </w:rPr>
        <w:t>7</w:t>
      </w:r>
      <w:r w:rsidRPr="00F3198C">
        <w:rPr>
          <w:sz w:val="28"/>
          <w:szCs w:val="28"/>
        </w:rPr>
        <w:t>70 грив</w:t>
      </w:r>
      <w:r w:rsidR="001110A7" w:rsidRPr="00F3198C">
        <w:rPr>
          <w:sz w:val="28"/>
          <w:szCs w:val="28"/>
        </w:rPr>
        <w:t>е</w:t>
      </w:r>
      <w:r w:rsidRPr="00F3198C">
        <w:rPr>
          <w:sz w:val="28"/>
          <w:szCs w:val="28"/>
        </w:rPr>
        <w:t>н</w:t>
      </w:r>
      <w:r w:rsidR="001110A7" w:rsidRPr="00F3198C">
        <w:rPr>
          <w:sz w:val="28"/>
          <w:szCs w:val="28"/>
        </w:rPr>
        <w:t>ь</w:t>
      </w:r>
      <w:r w:rsidRPr="00F3198C">
        <w:rPr>
          <w:sz w:val="28"/>
          <w:szCs w:val="28"/>
        </w:rPr>
        <w:t xml:space="preserve"> згідно з додатком 1 до цього рішення;</w:t>
      </w:r>
    </w:p>
    <w:p w:rsidR="00FD7972" w:rsidRPr="00F3198C" w:rsidRDefault="00FD7972" w:rsidP="003D4A89">
      <w:pPr>
        <w:spacing w:before="260" w:after="260"/>
        <w:ind w:firstLine="851"/>
        <w:jc w:val="both"/>
      </w:pPr>
      <w:r w:rsidRPr="00F3198C">
        <w:rPr>
          <w:b/>
          <w:sz w:val="28"/>
          <w:szCs w:val="28"/>
        </w:rPr>
        <w:lastRenderedPageBreak/>
        <w:t>видатки</w:t>
      </w:r>
      <w:r w:rsidRPr="00F3198C">
        <w:rPr>
          <w:sz w:val="28"/>
          <w:szCs w:val="28"/>
        </w:rPr>
        <w:t xml:space="preserve"> бюджету міста Києва </w:t>
      </w:r>
      <w:r w:rsidR="008462F3" w:rsidRPr="00F3198C">
        <w:rPr>
          <w:sz w:val="28"/>
          <w:szCs w:val="28"/>
        </w:rPr>
        <w:t>в</w:t>
      </w:r>
      <w:r w:rsidRPr="00F3198C">
        <w:rPr>
          <w:sz w:val="28"/>
          <w:szCs w:val="28"/>
        </w:rPr>
        <w:t xml:space="preserve"> сумі</w:t>
      </w:r>
      <w:r w:rsidRPr="00F3198C">
        <w:rPr>
          <w:i/>
          <w:sz w:val="28"/>
          <w:szCs w:val="28"/>
          <w:vertAlign w:val="superscript"/>
        </w:rPr>
        <w:t xml:space="preserve">  </w:t>
      </w:r>
      <w:r w:rsidRPr="00F3198C">
        <w:rPr>
          <w:sz w:val="28"/>
          <w:szCs w:val="28"/>
        </w:rPr>
        <w:t> 72 </w:t>
      </w:r>
      <w:r w:rsidR="006D1991">
        <w:rPr>
          <w:sz w:val="28"/>
          <w:szCs w:val="28"/>
        </w:rPr>
        <w:t>5</w:t>
      </w:r>
      <w:r w:rsidR="00606A51" w:rsidRPr="00606A51">
        <w:rPr>
          <w:sz w:val="28"/>
          <w:szCs w:val="28"/>
          <w:lang w:val="ru-RU"/>
        </w:rPr>
        <w:t>2</w:t>
      </w:r>
      <w:r w:rsidR="006D1991">
        <w:rPr>
          <w:sz w:val="28"/>
          <w:szCs w:val="28"/>
        </w:rPr>
        <w:t>1</w:t>
      </w:r>
      <w:r w:rsidRPr="00F3198C">
        <w:rPr>
          <w:sz w:val="28"/>
          <w:szCs w:val="28"/>
        </w:rPr>
        <w:t> </w:t>
      </w:r>
      <w:r w:rsidR="006D1991">
        <w:rPr>
          <w:sz w:val="28"/>
          <w:szCs w:val="28"/>
        </w:rPr>
        <w:t>200</w:t>
      </w:r>
      <w:r w:rsidRPr="00F3198C">
        <w:rPr>
          <w:sz w:val="28"/>
          <w:szCs w:val="28"/>
        </w:rPr>
        <w:t> </w:t>
      </w:r>
      <w:r w:rsidR="006D1991">
        <w:rPr>
          <w:sz w:val="28"/>
          <w:szCs w:val="28"/>
        </w:rPr>
        <w:t>999</w:t>
      </w:r>
      <w:r w:rsidRPr="00F3198C">
        <w:rPr>
          <w:sz w:val="28"/>
          <w:szCs w:val="28"/>
        </w:rPr>
        <w:t xml:space="preserve"> грив</w:t>
      </w:r>
      <w:r w:rsidR="00790341">
        <w:rPr>
          <w:sz w:val="28"/>
          <w:szCs w:val="28"/>
        </w:rPr>
        <w:t>е</w:t>
      </w:r>
      <w:r w:rsidR="00674C94" w:rsidRPr="00F3198C">
        <w:rPr>
          <w:sz w:val="28"/>
          <w:szCs w:val="28"/>
        </w:rPr>
        <w:t>н</w:t>
      </w:r>
      <w:r w:rsidR="00790341">
        <w:rPr>
          <w:sz w:val="28"/>
          <w:szCs w:val="28"/>
        </w:rPr>
        <w:t>ь</w:t>
      </w:r>
      <w:r w:rsidRPr="00F3198C">
        <w:rPr>
          <w:sz w:val="28"/>
          <w:szCs w:val="28"/>
        </w:rPr>
        <w:t>, у тому числі видатки загального фонду бюджету міста Києва – 5</w:t>
      </w:r>
      <w:r w:rsidR="00606A51" w:rsidRPr="00606A51">
        <w:rPr>
          <w:sz w:val="28"/>
          <w:szCs w:val="28"/>
          <w:lang w:val="ru-RU"/>
        </w:rPr>
        <w:t>8</w:t>
      </w:r>
      <w:r w:rsidRPr="00F3198C">
        <w:rPr>
          <w:sz w:val="28"/>
          <w:szCs w:val="28"/>
          <w:lang w:val="ru-RU"/>
        </w:rPr>
        <w:t> </w:t>
      </w:r>
      <w:r w:rsidR="00606A51" w:rsidRPr="00606A51">
        <w:rPr>
          <w:sz w:val="28"/>
          <w:szCs w:val="28"/>
          <w:lang w:val="ru-RU"/>
        </w:rPr>
        <w:t>257</w:t>
      </w:r>
      <w:r w:rsidRPr="00F3198C">
        <w:rPr>
          <w:sz w:val="28"/>
          <w:szCs w:val="28"/>
          <w:lang w:val="ru-RU"/>
        </w:rPr>
        <w:t> </w:t>
      </w:r>
      <w:r w:rsidR="00606A51" w:rsidRPr="00606A51">
        <w:rPr>
          <w:sz w:val="28"/>
          <w:szCs w:val="28"/>
          <w:lang w:val="ru-RU"/>
        </w:rPr>
        <w:t>348</w:t>
      </w:r>
      <w:r w:rsidRPr="00F3198C">
        <w:rPr>
          <w:sz w:val="28"/>
          <w:szCs w:val="28"/>
          <w:lang w:val="ru-RU"/>
        </w:rPr>
        <w:t> </w:t>
      </w:r>
      <w:r w:rsidR="00606A51" w:rsidRPr="00606A51">
        <w:rPr>
          <w:sz w:val="28"/>
          <w:szCs w:val="28"/>
          <w:lang w:val="ru-RU"/>
        </w:rPr>
        <w:t>605</w:t>
      </w:r>
      <w:r w:rsidRPr="00F3198C">
        <w:rPr>
          <w:sz w:val="28"/>
          <w:szCs w:val="28"/>
        </w:rPr>
        <w:t xml:space="preserve"> грив</w:t>
      </w:r>
      <w:r w:rsidR="00790341">
        <w:rPr>
          <w:sz w:val="28"/>
          <w:szCs w:val="28"/>
        </w:rPr>
        <w:t>е</w:t>
      </w:r>
      <w:r w:rsidRPr="00F3198C">
        <w:rPr>
          <w:sz w:val="28"/>
          <w:szCs w:val="28"/>
        </w:rPr>
        <w:t>н</w:t>
      </w:r>
      <w:r w:rsidR="00790341">
        <w:rPr>
          <w:sz w:val="28"/>
          <w:szCs w:val="28"/>
        </w:rPr>
        <w:t>ь</w:t>
      </w:r>
      <w:r w:rsidRPr="00F3198C">
        <w:rPr>
          <w:sz w:val="28"/>
          <w:szCs w:val="28"/>
        </w:rPr>
        <w:t xml:space="preserve"> та видатки спеціального фонду бюджету міста Києва – 1</w:t>
      </w:r>
      <w:r w:rsidR="00606A51" w:rsidRPr="00606A51">
        <w:rPr>
          <w:sz w:val="28"/>
          <w:szCs w:val="28"/>
          <w:lang w:val="ru-RU"/>
        </w:rPr>
        <w:t>4</w:t>
      </w:r>
      <w:r w:rsidRPr="00F3198C">
        <w:rPr>
          <w:sz w:val="28"/>
          <w:szCs w:val="28"/>
        </w:rPr>
        <w:t> </w:t>
      </w:r>
      <w:r w:rsidR="00606A51" w:rsidRPr="00606A51">
        <w:rPr>
          <w:sz w:val="28"/>
          <w:szCs w:val="28"/>
          <w:lang w:val="ru-RU"/>
        </w:rPr>
        <w:t>263</w:t>
      </w:r>
      <w:r w:rsidR="001110A7" w:rsidRPr="00F3198C">
        <w:rPr>
          <w:sz w:val="28"/>
          <w:szCs w:val="28"/>
        </w:rPr>
        <w:t> </w:t>
      </w:r>
      <w:r w:rsidR="00606A51" w:rsidRPr="00606A51">
        <w:rPr>
          <w:sz w:val="28"/>
          <w:szCs w:val="28"/>
          <w:lang w:val="ru-RU"/>
        </w:rPr>
        <w:t>852</w:t>
      </w:r>
      <w:r w:rsidR="001110A7" w:rsidRPr="00F3198C">
        <w:rPr>
          <w:sz w:val="28"/>
          <w:szCs w:val="28"/>
        </w:rPr>
        <w:t> </w:t>
      </w:r>
      <w:r w:rsidR="00606A51" w:rsidRPr="00606A51">
        <w:rPr>
          <w:sz w:val="28"/>
          <w:szCs w:val="28"/>
          <w:lang w:val="ru-RU"/>
        </w:rPr>
        <w:t>394</w:t>
      </w:r>
      <w:r w:rsidR="001110A7" w:rsidRPr="00F3198C">
        <w:rPr>
          <w:sz w:val="28"/>
          <w:szCs w:val="28"/>
        </w:rPr>
        <w:t xml:space="preserve"> грив</w:t>
      </w:r>
      <w:r w:rsidR="00674C94" w:rsidRPr="00F3198C">
        <w:rPr>
          <w:sz w:val="28"/>
          <w:szCs w:val="28"/>
        </w:rPr>
        <w:t>н</w:t>
      </w:r>
      <w:r w:rsidR="00DB54D4">
        <w:rPr>
          <w:sz w:val="28"/>
          <w:szCs w:val="28"/>
        </w:rPr>
        <w:t>і</w:t>
      </w:r>
      <w:r w:rsidRPr="00F3198C">
        <w:rPr>
          <w:sz w:val="28"/>
          <w:szCs w:val="28"/>
        </w:rPr>
        <w:t>;</w:t>
      </w:r>
    </w:p>
    <w:p w:rsidR="00FD7972" w:rsidRPr="00F3198C" w:rsidRDefault="00FD7972" w:rsidP="003D4A89">
      <w:pPr>
        <w:spacing w:before="260" w:after="260"/>
        <w:ind w:firstLine="851"/>
        <w:jc w:val="both"/>
      </w:pPr>
      <w:r w:rsidRPr="00F3198C">
        <w:rPr>
          <w:b/>
          <w:sz w:val="28"/>
          <w:szCs w:val="28"/>
        </w:rPr>
        <w:t>повернення кредитів</w:t>
      </w:r>
      <w:r w:rsidRPr="00F3198C">
        <w:rPr>
          <w:sz w:val="28"/>
          <w:szCs w:val="28"/>
        </w:rPr>
        <w:t xml:space="preserve"> до бюджету міста Києва </w:t>
      </w:r>
      <w:r w:rsidR="008462F3" w:rsidRPr="00F3198C">
        <w:rPr>
          <w:sz w:val="28"/>
          <w:szCs w:val="28"/>
        </w:rPr>
        <w:t>в</w:t>
      </w:r>
      <w:r w:rsidRPr="00F3198C">
        <w:rPr>
          <w:sz w:val="28"/>
          <w:szCs w:val="28"/>
        </w:rPr>
        <w:t xml:space="preserve"> сумі </w:t>
      </w:r>
      <w:r w:rsidR="00CB3B2C" w:rsidRPr="00F3198C">
        <w:rPr>
          <w:sz w:val="28"/>
          <w:szCs w:val="28"/>
        </w:rPr>
        <w:t>353</w:t>
      </w:r>
      <w:r w:rsidRPr="00F3198C">
        <w:rPr>
          <w:sz w:val="28"/>
          <w:szCs w:val="28"/>
        </w:rPr>
        <w:t> </w:t>
      </w:r>
      <w:r w:rsidR="00CB3B2C" w:rsidRPr="00F3198C">
        <w:rPr>
          <w:sz w:val="28"/>
          <w:szCs w:val="28"/>
        </w:rPr>
        <w:t>6</w:t>
      </w:r>
      <w:r w:rsidRPr="00F3198C">
        <w:rPr>
          <w:sz w:val="28"/>
          <w:szCs w:val="28"/>
        </w:rPr>
        <w:t>43 </w:t>
      </w:r>
      <w:r w:rsidR="00CB3B2C" w:rsidRPr="00F3198C">
        <w:rPr>
          <w:sz w:val="28"/>
          <w:szCs w:val="28"/>
        </w:rPr>
        <w:t>825</w:t>
      </w:r>
      <w:r w:rsidRPr="00F3198C">
        <w:rPr>
          <w:sz w:val="28"/>
          <w:szCs w:val="28"/>
        </w:rPr>
        <w:t xml:space="preserve"> гривень, у тому числі повернення кредитів до загального фонду бюджету міста Києва – </w:t>
      </w:r>
      <w:r w:rsidR="00CB3B2C" w:rsidRPr="00F3198C">
        <w:rPr>
          <w:sz w:val="28"/>
          <w:szCs w:val="28"/>
        </w:rPr>
        <w:t>353</w:t>
      </w:r>
      <w:r w:rsidRPr="00F3198C">
        <w:rPr>
          <w:sz w:val="28"/>
          <w:szCs w:val="28"/>
        </w:rPr>
        <w:t> </w:t>
      </w:r>
      <w:r w:rsidR="00CB3B2C" w:rsidRPr="00F3198C">
        <w:rPr>
          <w:sz w:val="28"/>
          <w:szCs w:val="28"/>
        </w:rPr>
        <w:t>4</w:t>
      </w:r>
      <w:r w:rsidRPr="00F3198C">
        <w:rPr>
          <w:sz w:val="28"/>
          <w:szCs w:val="28"/>
        </w:rPr>
        <w:t>0</w:t>
      </w:r>
      <w:r w:rsidR="00CB3B2C" w:rsidRPr="00F3198C">
        <w:rPr>
          <w:sz w:val="28"/>
          <w:szCs w:val="28"/>
        </w:rPr>
        <w:t>3</w:t>
      </w:r>
      <w:r w:rsidRPr="00F3198C">
        <w:rPr>
          <w:sz w:val="28"/>
          <w:szCs w:val="28"/>
        </w:rPr>
        <w:t> </w:t>
      </w:r>
      <w:r w:rsidR="00CB3B2C" w:rsidRPr="00F3198C">
        <w:rPr>
          <w:sz w:val="28"/>
          <w:szCs w:val="28"/>
        </w:rPr>
        <w:t>825</w:t>
      </w:r>
      <w:r w:rsidRPr="00F3198C">
        <w:rPr>
          <w:sz w:val="28"/>
          <w:szCs w:val="28"/>
        </w:rPr>
        <w:t xml:space="preserve"> гривень, повернення кредитів до спеціального фонду бюджету міста Києва – 240 000 гривень;</w:t>
      </w:r>
    </w:p>
    <w:p w:rsidR="00FD7972" w:rsidRPr="00F3198C" w:rsidRDefault="00FD7972" w:rsidP="003D4A89">
      <w:pPr>
        <w:spacing w:before="260" w:after="260"/>
        <w:ind w:firstLine="851"/>
        <w:jc w:val="both"/>
      </w:pPr>
      <w:r w:rsidRPr="00F3198C">
        <w:rPr>
          <w:b/>
          <w:sz w:val="28"/>
          <w:szCs w:val="28"/>
        </w:rPr>
        <w:t>профіцит</w:t>
      </w:r>
      <w:r w:rsidRPr="00F3198C">
        <w:rPr>
          <w:sz w:val="28"/>
          <w:szCs w:val="28"/>
        </w:rPr>
        <w:t xml:space="preserve"> за загальним фондом бюджету міста Києва </w:t>
      </w:r>
      <w:r w:rsidR="008462F3" w:rsidRPr="00F3198C">
        <w:rPr>
          <w:sz w:val="28"/>
          <w:szCs w:val="28"/>
        </w:rPr>
        <w:t>в</w:t>
      </w:r>
      <w:r w:rsidRPr="00F3198C">
        <w:rPr>
          <w:sz w:val="28"/>
          <w:szCs w:val="28"/>
        </w:rPr>
        <w:t xml:space="preserve"> сумі </w:t>
      </w:r>
      <w:r w:rsidR="00606A51" w:rsidRPr="00606A51">
        <w:rPr>
          <w:sz w:val="28"/>
          <w:szCs w:val="28"/>
          <w:lang w:val="ru-RU"/>
        </w:rPr>
        <w:t>4</w:t>
      </w:r>
      <w:r w:rsidRPr="00F3198C">
        <w:rPr>
          <w:sz w:val="28"/>
          <w:szCs w:val="28"/>
        </w:rPr>
        <w:t> </w:t>
      </w:r>
      <w:r w:rsidR="00606A51" w:rsidRPr="00606A51">
        <w:rPr>
          <w:sz w:val="28"/>
          <w:szCs w:val="28"/>
          <w:lang w:val="ru-RU"/>
        </w:rPr>
        <w:t>455</w:t>
      </w:r>
      <w:r w:rsidRPr="00F3198C">
        <w:rPr>
          <w:sz w:val="28"/>
          <w:szCs w:val="28"/>
        </w:rPr>
        <w:t> </w:t>
      </w:r>
      <w:r w:rsidR="00606A51" w:rsidRPr="00606A51">
        <w:rPr>
          <w:sz w:val="28"/>
          <w:szCs w:val="28"/>
          <w:lang w:val="ru-RU"/>
        </w:rPr>
        <w:t>416</w:t>
      </w:r>
      <w:r w:rsidR="008462F3" w:rsidRPr="00F3198C">
        <w:rPr>
          <w:sz w:val="28"/>
          <w:szCs w:val="28"/>
        </w:rPr>
        <w:t> </w:t>
      </w:r>
      <w:r w:rsidR="00606A51" w:rsidRPr="00606A51">
        <w:rPr>
          <w:sz w:val="28"/>
          <w:szCs w:val="28"/>
          <w:lang w:val="ru-RU"/>
        </w:rPr>
        <w:t>960</w:t>
      </w:r>
      <w:r w:rsidR="008462F3" w:rsidRPr="00F3198C">
        <w:rPr>
          <w:sz w:val="28"/>
          <w:szCs w:val="28"/>
        </w:rPr>
        <w:t> </w:t>
      </w:r>
      <w:r w:rsidRPr="00F3198C">
        <w:rPr>
          <w:sz w:val="28"/>
          <w:szCs w:val="28"/>
        </w:rPr>
        <w:t>гривень згідно з додатком 2 до цього рішення;</w:t>
      </w:r>
    </w:p>
    <w:p w:rsidR="00FD7972" w:rsidRPr="00F3198C" w:rsidRDefault="00FD7972" w:rsidP="003D4A89">
      <w:pPr>
        <w:spacing w:before="260" w:after="260"/>
        <w:ind w:firstLine="851"/>
        <w:jc w:val="both"/>
      </w:pPr>
      <w:r w:rsidRPr="00F3198C">
        <w:rPr>
          <w:b/>
          <w:sz w:val="28"/>
          <w:szCs w:val="28"/>
        </w:rPr>
        <w:t xml:space="preserve">дефіцит </w:t>
      </w:r>
      <w:r w:rsidRPr="00F3198C">
        <w:rPr>
          <w:sz w:val="28"/>
          <w:szCs w:val="28"/>
        </w:rPr>
        <w:t>за спеціальним фондом бюджету міста Києва</w:t>
      </w:r>
      <w:r w:rsidR="008462F3" w:rsidRPr="00F3198C">
        <w:rPr>
          <w:sz w:val="28"/>
          <w:szCs w:val="28"/>
        </w:rPr>
        <w:t xml:space="preserve"> в</w:t>
      </w:r>
      <w:r w:rsidRPr="00F3198C">
        <w:rPr>
          <w:sz w:val="28"/>
          <w:szCs w:val="28"/>
        </w:rPr>
        <w:t xml:space="preserve"> сумі </w:t>
      </w:r>
      <w:r w:rsidR="00606A51" w:rsidRPr="00606A51">
        <w:rPr>
          <w:sz w:val="28"/>
          <w:szCs w:val="28"/>
          <w:lang w:val="ru-RU"/>
        </w:rPr>
        <w:t>7</w:t>
      </w:r>
      <w:r w:rsidRPr="00F3198C">
        <w:rPr>
          <w:sz w:val="28"/>
          <w:szCs w:val="28"/>
        </w:rPr>
        <w:t> </w:t>
      </w:r>
      <w:r w:rsidR="0015447C">
        <w:rPr>
          <w:sz w:val="28"/>
          <w:szCs w:val="28"/>
        </w:rPr>
        <w:t>96</w:t>
      </w:r>
      <w:r w:rsidR="00606A51" w:rsidRPr="00606A51">
        <w:rPr>
          <w:sz w:val="28"/>
          <w:szCs w:val="28"/>
          <w:lang w:val="ru-RU"/>
        </w:rPr>
        <w:t>8</w:t>
      </w:r>
      <w:r w:rsidRPr="00F3198C">
        <w:rPr>
          <w:sz w:val="28"/>
          <w:szCs w:val="28"/>
        </w:rPr>
        <w:t> </w:t>
      </w:r>
      <w:r w:rsidR="00606A51" w:rsidRPr="00606A51">
        <w:rPr>
          <w:sz w:val="28"/>
          <w:szCs w:val="28"/>
          <w:lang w:val="ru-RU"/>
        </w:rPr>
        <w:t>11</w:t>
      </w:r>
      <w:r w:rsidR="0015447C">
        <w:rPr>
          <w:sz w:val="28"/>
          <w:szCs w:val="28"/>
        </w:rPr>
        <w:t>9</w:t>
      </w:r>
      <w:r w:rsidR="008462F3" w:rsidRPr="00F3198C">
        <w:rPr>
          <w:sz w:val="28"/>
          <w:szCs w:val="28"/>
        </w:rPr>
        <w:t> </w:t>
      </w:r>
      <w:r w:rsidR="00606A51" w:rsidRPr="00606A51">
        <w:rPr>
          <w:sz w:val="28"/>
          <w:szCs w:val="28"/>
          <w:lang w:val="ru-RU"/>
        </w:rPr>
        <w:t>624</w:t>
      </w:r>
      <w:r w:rsidR="008462F3" w:rsidRPr="00F3198C">
        <w:rPr>
          <w:sz w:val="28"/>
          <w:szCs w:val="28"/>
        </w:rPr>
        <w:t> </w:t>
      </w:r>
      <w:r w:rsidRPr="00F3198C">
        <w:rPr>
          <w:sz w:val="28"/>
          <w:szCs w:val="28"/>
        </w:rPr>
        <w:t>грив</w:t>
      </w:r>
      <w:r w:rsidR="00674C94" w:rsidRPr="00F3198C">
        <w:rPr>
          <w:sz w:val="28"/>
          <w:szCs w:val="28"/>
        </w:rPr>
        <w:t>н</w:t>
      </w:r>
      <w:r w:rsidR="00DB54D4">
        <w:rPr>
          <w:sz w:val="28"/>
          <w:szCs w:val="28"/>
        </w:rPr>
        <w:t>і</w:t>
      </w:r>
      <w:r w:rsidRPr="00F3198C">
        <w:rPr>
          <w:sz w:val="28"/>
          <w:szCs w:val="28"/>
        </w:rPr>
        <w:t xml:space="preserve"> згідно з додатком 2 до цього рішення;</w:t>
      </w:r>
    </w:p>
    <w:p w:rsidR="00FD7972" w:rsidRPr="00F3198C" w:rsidRDefault="00FD7972" w:rsidP="003D4A89">
      <w:pPr>
        <w:spacing w:before="260" w:after="260"/>
        <w:ind w:firstLine="851"/>
        <w:jc w:val="both"/>
      </w:pPr>
      <w:r w:rsidRPr="00F3198C">
        <w:rPr>
          <w:b/>
          <w:sz w:val="28"/>
          <w:szCs w:val="28"/>
        </w:rPr>
        <w:t xml:space="preserve">оборотний залишок бюджетних коштів </w:t>
      </w:r>
      <w:r w:rsidRPr="00F3198C">
        <w:rPr>
          <w:sz w:val="28"/>
          <w:szCs w:val="28"/>
        </w:rPr>
        <w:t xml:space="preserve">бюджету міста Києва </w:t>
      </w:r>
      <w:r w:rsidR="008462F3" w:rsidRPr="00F3198C">
        <w:rPr>
          <w:sz w:val="28"/>
          <w:szCs w:val="28"/>
        </w:rPr>
        <w:t>в</w:t>
      </w:r>
      <w:r w:rsidRPr="00F3198C">
        <w:rPr>
          <w:sz w:val="28"/>
          <w:szCs w:val="28"/>
        </w:rPr>
        <w:t xml:space="preserve"> розмірі 20 000 000 гривень, що становить 0,0</w:t>
      </w:r>
      <w:r w:rsidR="009077CD" w:rsidRPr="00F3198C">
        <w:rPr>
          <w:sz w:val="28"/>
          <w:szCs w:val="28"/>
          <w:lang w:val="ru-RU"/>
        </w:rPr>
        <w:t>3</w:t>
      </w:r>
      <w:r w:rsidRPr="00F3198C">
        <w:rPr>
          <w:sz w:val="28"/>
          <w:szCs w:val="28"/>
        </w:rPr>
        <w:t xml:space="preserve"> відсотка видатків загального фонду бюджету міста Києва, визначених цим пунктом;</w:t>
      </w:r>
    </w:p>
    <w:p w:rsidR="00FD7972" w:rsidRDefault="00FD7972" w:rsidP="003D4A89">
      <w:pPr>
        <w:spacing w:before="260" w:after="260"/>
        <w:ind w:firstLine="851"/>
        <w:jc w:val="both"/>
        <w:rPr>
          <w:sz w:val="28"/>
          <w:szCs w:val="28"/>
        </w:rPr>
      </w:pPr>
      <w:r w:rsidRPr="00F3198C">
        <w:rPr>
          <w:b/>
          <w:sz w:val="28"/>
          <w:szCs w:val="28"/>
        </w:rPr>
        <w:t>резервний фонд</w:t>
      </w:r>
      <w:r w:rsidRPr="00F3198C">
        <w:rPr>
          <w:sz w:val="28"/>
          <w:szCs w:val="28"/>
        </w:rPr>
        <w:t xml:space="preserve"> бюджету міста Києва у </w:t>
      </w:r>
      <w:r w:rsidRPr="00606A51">
        <w:rPr>
          <w:sz w:val="28"/>
          <w:szCs w:val="28"/>
        </w:rPr>
        <w:t xml:space="preserve">розмірі </w:t>
      </w:r>
      <w:r w:rsidR="00B270DD" w:rsidRPr="00606A51">
        <w:rPr>
          <w:sz w:val="28"/>
          <w:szCs w:val="28"/>
        </w:rPr>
        <w:t>4</w:t>
      </w:r>
      <w:r w:rsidRPr="00606A51">
        <w:rPr>
          <w:sz w:val="28"/>
          <w:szCs w:val="28"/>
        </w:rPr>
        <w:t> </w:t>
      </w:r>
      <w:r w:rsidR="00B270DD" w:rsidRPr="00606A51">
        <w:rPr>
          <w:sz w:val="28"/>
          <w:szCs w:val="28"/>
        </w:rPr>
        <w:t>990</w:t>
      </w:r>
      <w:r w:rsidRPr="00606A51">
        <w:rPr>
          <w:sz w:val="28"/>
          <w:szCs w:val="28"/>
        </w:rPr>
        <w:t> </w:t>
      </w:r>
      <w:r w:rsidR="00B270DD" w:rsidRPr="00606A51">
        <w:rPr>
          <w:sz w:val="28"/>
          <w:szCs w:val="28"/>
        </w:rPr>
        <w:t>402</w:t>
      </w:r>
      <w:r w:rsidRPr="00606A51">
        <w:rPr>
          <w:sz w:val="28"/>
          <w:szCs w:val="28"/>
        </w:rPr>
        <w:t> </w:t>
      </w:r>
      <w:r w:rsidR="00B270DD" w:rsidRPr="00606A51">
        <w:rPr>
          <w:sz w:val="28"/>
          <w:szCs w:val="28"/>
        </w:rPr>
        <w:t>703</w:t>
      </w:r>
      <w:r w:rsidRPr="00606A51">
        <w:rPr>
          <w:sz w:val="28"/>
          <w:szCs w:val="28"/>
        </w:rPr>
        <w:t xml:space="preserve"> гривн</w:t>
      </w:r>
      <w:r w:rsidR="00DB54D4">
        <w:rPr>
          <w:sz w:val="28"/>
          <w:szCs w:val="28"/>
        </w:rPr>
        <w:t>і</w:t>
      </w:r>
      <w:r w:rsidRPr="00606A51">
        <w:rPr>
          <w:sz w:val="28"/>
          <w:szCs w:val="28"/>
        </w:rPr>
        <w:t xml:space="preserve">, що становить </w:t>
      </w:r>
      <w:r w:rsidR="00B270DD" w:rsidRPr="00606A51">
        <w:rPr>
          <w:sz w:val="28"/>
          <w:szCs w:val="28"/>
        </w:rPr>
        <w:t>8</w:t>
      </w:r>
      <w:r w:rsidRPr="00606A51">
        <w:rPr>
          <w:sz w:val="28"/>
          <w:szCs w:val="28"/>
        </w:rPr>
        <w:t>,</w:t>
      </w:r>
      <w:r w:rsidR="00B270DD" w:rsidRPr="00606A51">
        <w:rPr>
          <w:sz w:val="28"/>
          <w:szCs w:val="28"/>
        </w:rPr>
        <w:t>5</w:t>
      </w:r>
      <w:r w:rsidR="004A5CDB" w:rsidRPr="00606A51">
        <w:rPr>
          <w:sz w:val="28"/>
          <w:szCs w:val="28"/>
        </w:rPr>
        <w:t>7</w:t>
      </w:r>
      <w:r w:rsidRPr="00606A51">
        <w:rPr>
          <w:sz w:val="28"/>
          <w:szCs w:val="28"/>
        </w:rPr>
        <w:t xml:space="preserve"> відсотка видатків загального фонду б</w:t>
      </w:r>
      <w:r w:rsidRPr="00F3198C">
        <w:rPr>
          <w:sz w:val="28"/>
          <w:szCs w:val="28"/>
        </w:rPr>
        <w:t>юджету міст</w:t>
      </w:r>
      <w:r w:rsidR="004B3B93" w:rsidRPr="00F3198C">
        <w:rPr>
          <w:sz w:val="28"/>
          <w:szCs w:val="28"/>
        </w:rPr>
        <w:t>а Києва, визначених цим пунктом».</w:t>
      </w:r>
    </w:p>
    <w:p w:rsidR="00460045" w:rsidRDefault="00460045" w:rsidP="00460045">
      <w:pPr>
        <w:pStyle w:val="a3"/>
        <w:spacing w:before="200" w:after="200"/>
        <w:ind w:firstLine="851"/>
        <w:jc w:val="both"/>
        <w:rPr>
          <w:sz w:val="28"/>
          <w:szCs w:val="28"/>
        </w:rPr>
      </w:pPr>
      <w:r>
        <w:rPr>
          <w:sz w:val="28"/>
          <w:szCs w:val="28"/>
        </w:rPr>
        <w:t xml:space="preserve">1.2. </w:t>
      </w:r>
      <w:r>
        <w:rPr>
          <w:sz w:val="29"/>
          <w:szCs w:val="29"/>
        </w:rPr>
        <w:t>У пункті 5 цифри «</w:t>
      </w:r>
      <w:r>
        <w:rPr>
          <w:sz w:val="28"/>
          <w:szCs w:val="28"/>
        </w:rPr>
        <w:t>2</w:t>
      </w:r>
      <w:r>
        <w:rPr>
          <w:sz w:val="28"/>
          <w:szCs w:val="28"/>
        </w:rPr>
        <w:t>7</w:t>
      </w:r>
      <w:r w:rsidRPr="002F7957">
        <w:rPr>
          <w:sz w:val="28"/>
          <w:szCs w:val="28"/>
        </w:rPr>
        <w:t> </w:t>
      </w:r>
      <w:r>
        <w:rPr>
          <w:sz w:val="28"/>
          <w:szCs w:val="28"/>
        </w:rPr>
        <w:t>964</w:t>
      </w:r>
      <w:r>
        <w:rPr>
          <w:sz w:val="28"/>
          <w:szCs w:val="28"/>
        </w:rPr>
        <w:t> </w:t>
      </w:r>
      <w:r>
        <w:rPr>
          <w:sz w:val="28"/>
          <w:szCs w:val="28"/>
        </w:rPr>
        <w:t>150</w:t>
      </w:r>
      <w:r>
        <w:rPr>
          <w:sz w:val="28"/>
          <w:szCs w:val="28"/>
          <w:lang w:val="en-US"/>
        </w:rPr>
        <w:t> </w:t>
      </w:r>
      <w:r>
        <w:rPr>
          <w:sz w:val="28"/>
          <w:szCs w:val="28"/>
        </w:rPr>
        <w:t>200</w:t>
      </w:r>
      <w:r w:rsidRPr="00863F61">
        <w:rPr>
          <w:sz w:val="28"/>
          <w:szCs w:val="28"/>
        </w:rPr>
        <w:t>»</w:t>
      </w:r>
      <w:r>
        <w:rPr>
          <w:sz w:val="29"/>
          <w:szCs w:val="29"/>
        </w:rPr>
        <w:t xml:space="preserve"> замінити на цифри </w:t>
      </w:r>
      <w:r w:rsidRPr="00460045">
        <w:rPr>
          <w:sz w:val="28"/>
          <w:szCs w:val="28"/>
        </w:rPr>
        <w:t>«2</w:t>
      </w:r>
      <w:r w:rsidRPr="00460045">
        <w:rPr>
          <w:sz w:val="28"/>
          <w:szCs w:val="28"/>
        </w:rPr>
        <w:t>6</w:t>
      </w:r>
      <w:r w:rsidRPr="00460045">
        <w:rPr>
          <w:sz w:val="28"/>
          <w:szCs w:val="28"/>
        </w:rPr>
        <w:t> </w:t>
      </w:r>
      <w:r w:rsidRPr="00460045">
        <w:rPr>
          <w:sz w:val="28"/>
          <w:szCs w:val="28"/>
        </w:rPr>
        <w:t>302</w:t>
      </w:r>
      <w:r w:rsidRPr="00460045">
        <w:rPr>
          <w:sz w:val="28"/>
          <w:szCs w:val="28"/>
        </w:rPr>
        <w:t> 8</w:t>
      </w:r>
      <w:r w:rsidRPr="00460045">
        <w:rPr>
          <w:sz w:val="28"/>
          <w:szCs w:val="28"/>
        </w:rPr>
        <w:t>80</w:t>
      </w:r>
      <w:r w:rsidRPr="00460045">
        <w:rPr>
          <w:sz w:val="28"/>
          <w:szCs w:val="28"/>
          <w:lang w:val="en-US"/>
        </w:rPr>
        <w:t> </w:t>
      </w:r>
      <w:r w:rsidRPr="00460045">
        <w:rPr>
          <w:sz w:val="28"/>
          <w:szCs w:val="28"/>
        </w:rPr>
        <w:t>630</w:t>
      </w:r>
      <w:r w:rsidRPr="00460045">
        <w:rPr>
          <w:sz w:val="28"/>
          <w:szCs w:val="28"/>
        </w:rPr>
        <w:t>».</w:t>
      </w:r>
    </w:p>
    <w:p w:rsidR="00970F92" w:rsidRPr="00F3198C" w:rsidRDefault="00970F92" w:rsidP="003D4A89">
      <w:pPr>
        <w:spacing w:before="260" w:after="260"/>
        <w:ind w:firstLine="851"/>
        <w:jc w:val="both"/>
        <w:rPr>
          <w:sz w:val="28"/>
          <w:szCs w:val="28"/>
        </w:rPr>
      </w:pPr>
      <w:r w:rsidRPr="002974E3">
        <w:rPr>
          <w:sz w:val="28"/>
          <w:szCs w:val="28"/>
        </w:rPr>
        <w:t>1.</w:t>
      </w:r>
      <w:r w:rsidR="00460045">
        <w:rPr>
          <w:sz w:val="28"/>
          <w:szCs w:val="28"/>
        </w:rPr>
        <w:t>3</w:t>
      </w:r>
      <w:r w:rsidRPr="002974E3">
        <w:rPr>
          <w:sz w:val="28"/>
          <w:szCs w:val="28"/>
        </w:rPr>
        <w:t>. У пункті 19 підпункт 19.16. виключити.</w:t>
      </w:r>
    </w:p>
    <w:p w:rsidR="00E62235" w:rsidRPr="00F3198C" w:rsidRDefault="00021F2D" w:rsidP="003D4A89">
      <w:pPr>
        <w:spacing w:before="260" w:after="260"/>
        <w:ind w:firstLine="851"/>
        <w:jc w:val="both"/>
        <w:rPr>
          <w:sz w:val="28"/>
          <w:szCs w:val="28"/>
        </w:rPr>
      </w:pPr>
      <w:r w:rsidRPr="00F3198C">
        <w:rPr>
          <w:sz w:val="28"/>
          <w:szCs w:val="28"/>
        </w:rPr>
        <w:t>1.</w:t>
      </w:r>
      <w:r w:rsidR="00460045">
        <w:rPr>
          <w:sz w:val="28"/>
          <w:szCs w:val="28"/>
        </w:rPr>
        <w:t>4</w:t>
      </w:r>
      <w:r w:rsidRPr="00F3198C">
        <w:rPr>
          <w:sz w:val="28"/>
          <w:szCs w:val="28"/>
        </w:rPr>
        <w:t xml:space="preserve">. </w:t>
      </w:r>
      <w:r w:rsidR="00E62235" w:rsidRPr="00F3198C">
        <w:rPr>
          <w:sz w:val="28"/>
          <w:szCs w:val="28"/>
        </w:rPr>
        <w:t>П</w:t>
      </w:r>
      <w:r w:rsidRPr="00F3198C">
        <w:rPr>
          <w:sz w:val="28"/>
          <w:szCs w:val="28"/>
        </w:rPr>
        <w:t xml:space="preserve">ункт 20 рішення </w:t>
      </w:r>
      <w:r w:rsidR="00E62235" w:rsidRPr="00F3198C">
        <w:rPr>
          <w:sz w:val="28"/>
          <w:szCs w:val="28"/>
        </w:rPr>
        <w:t>викласти в такій редакції:</w:t>
      </w:r>
    </w:p>
    <w:p w:rsidR="00021F2D" w:rsidRPr="00F3198C" w:rsidRDefault="00021F2D" w:rsidP="003D4A89">
      <w:pPr>
        <w:spacing w:before="260" w:after="260"/>
        <w:ind w:firstLine="851"/>
        <w:jc w:val="both"/>
        <w:rPr>
          <w:sz w:val="28"/>
          <w:szCs w:val="28"/>
        </w:rPr>
      </w:pPr>
      <w:r w:rsidRPr="00F3198C">
        <w:rPr>
          <w:sz w:val="28"/>
          <w:szCs w:val="28"/>
        </w:rPr>
        <w:t>«</w:t>
      </w:r>
      <w:r w:rsidR="00E62235" w:rsidRPr="00F3198C">
        <w:rPr>
          <w:sz w:val="28"/>
          <w:szCs w:val="28"/>
        </w:rPr>
        <w:t xml:space="preserve">20. Визнати такими, що втратили чинність, рішення Київської міської ради від 02 жовтня 2013 року № 42/9630 «Про визначення мінімальної вартості місячної оренди </w:t>
      </w:r>
      <w:smartTag w:uri="urn:schemas-microsoft-com:office:smarttags" w:element="metricconverter">
        <w:smartTagPr>
          <w:attr w:name="ProductID" w:val="1 кв. метра"/>
        </w:smartTagPr>
        <w:r w:rsidR="00E62235" w:rsidRPr="00F3198C">
          <w:rPr>
            <w:sz w:val="28"/>
            <w:szCs w:val="28"/>
          </w:rPr>
          <w:t xml:space="preserve">1 </w:t>
        </w:r>
        <w:proofErr w:type="spellStart"/>
        <w:r w:rsidR="00E62235" w:rsidRPr="00F3198C">
          <w:rPr>
            <w:sz w:val="28"/>
            <w:szCs w:val="28"/>
          </w:rPr>
          <w:t>кв</w:t>
        </w:r>
        <w:proofErr w:type="spellEnd"/>
        <w:r w:rsidR="00E62235" w:rsidRPr="00F3198C">
          <w:rPr>
            <w:sz w:val="28"/>
            <w:szCs w:val="28"/>
          </w:rPr>
          <w:t>. метра</w:t>
        </w:r>
      </w:smartTag>
      <w:r w:rsidR="00E62235" w:rsidRPr="00F3198C">
        <w:rPr>
          <w:sz w:val="28"/>
          <w:szCs w:val="28"/>
        </w:rPr>
        <w:t xml:space="preserve"> загальної площі нерухомого майна фізичних осіб»</w:t>
      </w:r>
      <w:r w:rsidR="00AA6A2B" w:rsidRPr="00F3198C">
        <w:rPr>
          <w:sz w:val="28"/>
          <w:szCs w:val="28"/>
        </w:rPr>
        <w:t>,</w:t>
      </w:r>
      <w:r w:rsidR="00E62235" w:rsidRPr="00F3198C">
        <w:rPr>
          <w:sz w:val="28"/>
          <w:szCs w:val="28"/>
        </w:rPr>
        <w:t xml:space="preserve">  </w:t>
      </w:r>
      <w:bookmarkStart w:id="0" w:name="4"/>
      <w:bookmarkEnd w:id="0"/>
      <w:r w:rsidR="00E62235" w:rsidRPr="00F3198C">
        <w:rPr>
          <w:sz w:val="28"/>
          <w:szCs w:val="28"/>
        </w:rPr>
        <w:t>від 20 грудня 2018 року № 485/6536</w:t>
      </w:r>
      <w:bookmarkStart w:id="1" w:name="5"/>
      <w:bookmarkEnd w:id="1"/>
      <w:r w:rsidR="00E62235" w:rsidRPr="00F3198C">
        <w:rPr>
          <w:sz w:val="28"/>
          <w:szCs w:val="28"/>
        </w:rPr>
        <w:t xml:space="preserve"> «Про встановлення для комунальних підприємств, установ, організацій розміру кошторисної заробітної плати, що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із залученням коштів місцевого бюджету»</w:t>
      </w:r>
      <w:r w:rsidR="00AA6A2B" w:rsidRPr="00F3198C">
        <w:rPr>
          <w:sz w:val="28"/>
          <w:szCs w:val="28"/>
        </w:rPr>
        <w:t xml:space="preserve"> та</w:t>
      </w:r>
      <w:r w:rsidR="00E62235" w:rsidRPr="00F3198C">
        <w:rPr>
          <w:sz w:val="28"/>
          <w:szCs w:val="28"/>
        </w:rPr>
        <w:t xml:space="preserve"> </w:t>
      </w:r>
      <w:r w:rsidRPr="00F3198C">
        <w:rPr>
          <w:sz w:val="28"/>
          <w:szCs w:val="28"/>
        </w:rPr>
        <w:t>від</w:t>
      </w:r>
      <w:r w:rsidR="00DC59CA" w:rsidRPr="00F3198C">
        <w:rPr>
          <w:sz w:val="28"/>
          <w:szCs w:val="28"/>
        </w:rPr>
        <w:t xml:space="preserve"> </w:t>
      </w:r>
      <w:r w:rsidRPr="00F3198C">
        <w:rPr>
          <w:sz w:val="28"/>
          <w:szCs w:val="28"/>
        </w:rPr>
        <w:t xml:space="preserve">14 травня 2022 року </w:t>
      </w:r>
      <w:r w:rsidR="00DC59CA" w:rsidRPr="00F3198C">
        <w:rPr>
          <w:sz w:val="28"/>
          <w:szCs w:val="28"/>
        </w:rPr>
        <w:t>№ </w:t>
      </w:r>
      <w:r w:rsidRPr="00F3198C">
        <w:rPr>
          <w:sz w:val="28"/>
          <w:szCs w:val="28"/>
        </w:rPr>
        <w:t>4581/46</w:t>
      </w:r>
      <w:r w:rsidR="00DC59CA" w:rsidRPr="00F3198C">
        <w:rPr>
          <w:sz w:val="28"/>
          <w:szCs w:val="28"/>
        </w:rPr>
        <w:t>22 «Про внесення змін до рішення Київської міської ради від 09 грудня 2021 року №</w:t>
      </w:r>
      <w:r w:rsidR="003D4A89">
        <w:rPr>
          <w:sz w:val="28"/>
          <w:szCs w:val="28"/>
        </w:rPr>
        <w:t> </w:t>
      </w:r>
      <w:r w:rsidR="00DC59CA" w:rsidRPr="00F3198C">
        <w:rPr>
          <w:sz w:val="28"/>
          <w:szCs w:val="28"/>
        </w:rPr>
        <w:t xml:space="preserve"> 3704/3745 «Про бюджет міста Києва на 2022 рік».</w:t>
      </w:r>
    </w:p>
    <w:p w:rsidR="00FD7972" w:rsidRDefault="00FD7972" w:rsidP="003D4A89">
      <w:pPr>
        <w:spacing w:before="260" w:after="260"/>
        <w:ind w:firstLine="851"/>
        <w:jc w:val="both"/>
        <w:rPr>
          <w:sz w:val="29"/>
          <w:szCs w:val="29"/>
        </w:rPr>
      </w:pPr>
      <w:r w:rsidRPr="00F3198C">
        <w:rPr>
          <w:sz w:val="29"/>
          <w:szCs w:val="29"/>
        </w:rPr>
        <w:t>1.</w:t>
      </w:r>
      <w:r w:rsidR="00460045">
        <w:rPr>
          <w:sz w:val="29"/>
          <w:szCs w:val="29"/>
        </w:rPr>
        <w:t>5</w:t>
      </w:r>
      <w:r w:rsidRPr="00F3198C">
        <w:rPr>
          <w:sz w:val="29"/>
          <w:szCs w:val="29"/>
        </w:rPr>
        <w:t>. Додатки</w:t>
      </w:r>
      <w:r w:rsidR="003D4A89">
        <w:rPr>
          <w:sz w:val="29"/>
          <w:szCs w:val="29"/>
        </w:rPr>
        <w:t xml:space="preserve"> </w:t>
      </w:r>
      <w:r w:rsidR="003653C9">
        <w:rPr>
          <w:sz w:val="29"/>
          <w:szCs w:val="29"/>
        </w:rPr>
        <w:t>1,</w:t>
      </w:r>
      <w:r w:rsidRPr="00F3198C">
        <w:rPr>
          <w:sz w:val="29"/>
          <w:szCs w:val="29"/>
        </w:rPr>
        <w:t xml:space="preserve"> 2, 3, </w:t>
      </w:r>
      <w:r w:rsidR="00B07DD8" w:rsidRPr="00F3198C">
        <w:rPr>
          <w:sz w:val="29"/>
          <w:szCs w:val="29"/>
        </w:rPr>
        <w:t xml:space="preserve">4, </w:t>
      </w:r>
      <w:r w:rsidRPr="00F3198C">
        <w:rPr>
          <w:sz w:val="29"/>
          <w:szCs w:val="29"/>
        </w:rPr>
        <w:t xml:space="preserve">5, </w:t>
      </w:r>
      <w:r w:rsidR="004D2807" w:rsidRPr="00F3198C">
        <w:rPr>
          <w:sz w:val="29"/>
          <w:szCs w:val="29"/>
        </w:rPr>
        <w:t xml:space="preserve">6, </w:t>
      </w:r>
      <w:r w:rsidR="009927EE">
        <w:rPr>
          <w:sz w:val="29"/>
          <w:szCs w:val="29"/>
        </w:rPr>
        <w:t xml:space="preserve">7 </w:t>
      </w:r>
      <w:r w:rsidRPr="00F3198C">
        <w:rPr>
          <w:sz w:val="29"/>
          <w:szCs w:val="29"/>
        </w:rPr>
        <w:t>викласти в нових редакціях, що додаються.</w:t>
      </w:r>
    </w:p>
    <w:p w:rsidR="00FD7972" w:rsidRDefault="00FD7972" w:rsidP="003D4A89">
      <w:pPr>
        <w:spacing w:before="260" w:after="260"/>
        <w:ind w:firstLine="851"/>
        <w:jc w:val="both"/>
        <w:rPr>
          <w:sz w:val="29"/>
          <w:szCs w:val="29"/>
        </w:rPr>
      </w:pPr>
      <w:r>
        <w:rPr>
          <w:sz w:val="29"/>
          <w:szCs w:val="29"/>
        </w:rPr>
        <w:lastRenderedPageBreak/>
        <w:t>2. Оприлюднити це рішення у встановленому порядку не пізніше ніж через десять днів з дня його прийняття.</w:t>
      </w:r>
    </w:p>
    <w:p w:rsidR="00FD7972" w:rsidRDefault="00FD7972" w:rsidP="00CE588D">
      <w:pPr>
        <w:spacing w:before="260" w:after="260"/>
        <w:ind w:firstLine="567"/>
        <w:jc w:val="both"/>
      </w:pPr>
      <w:r>
        <w:rPr>
          <w:sz w:val="29"/>
          <w:szCs w:val="29"/>
        </w:rPr>
        <w:t xml:space="preserve">3. Це рішення набирає чинності з моменту його оприлюднення. </w:t>
      </w:r>
    </w:p>
    <w:p w:rsidR="00FD7972" w:rsidRDefault="00FD7972" w:rsidP="00CE588D">
      <w:pPr>
        <w:spacing w:before="240" w:after="240"/>
        <w:ind w:firstLine="567"/>
        <w:jc w:val="both"/>
      </w:pPr>
      <w:r>
        <w:rPr>
          <w:sz w:val="29"/>
          <w:szCs w:val="29"/>
        </w:rPr>
        <w:t>4. Контроль за виконанням цього рішення покласти на постійну комісію Київської міської ради з питань бюджету та соціально-економічного розвитку.</w:t>
      </w:r>
    </w:p>
    <w:p w:rsidR="00FD7972" w:rsidRDefault="00FD7972" w:rsidP="00FD7972">
      <w:pPr>
        <w:tabs>
          <w:tab w:val="left" w:pos="1020"/>
        </w:tabs>
        <w:spacing w:before="110" w:after="110"/>
        <w:rPr>
          <w:sz w:val="29"/>
          <w:szCs w:val="29"/>
          <w:lang w:val="ru-RU"/>
        </w:rPr>
      </w:pPr>
    </w:p>
    <w:tbl>
      <w:tblPr>
        <w:tblW w:w="0" w:type="auto"/>
        <w:tblLayout w:type="fixed"/>
        <w:tblLook w:val="0000" w:firstRow="0" w:lastRow="0" w:firstColumn="0" w:lastColumn="0" w:noHBand="0" w:noVBand="0"/>
      </w:tblPr>
      <w:tblGrid>
        <w:gridCol w:w="4546"/>
        <w:gridCol w:w="4493"/>
      </w:tblGrid>
      <w:tr w:rsidR="00FD7972" w:rsidTr="002F6BD9">
        <w:trPr>
          <w:trHeight w:val="337"/>
        </w:trPr>
        <w:tc>
          <w:tcPr>
            <w:tcW w:w="4546" w:type="dxa"/>
            <w:shd w:val="clear" w:color="auto" w:fill="auto"/>
          </w:tcPr>
          <w:p w:rsidR="00FD7972" w:rsidRDefault="00FD7972" w:rsidP="002F6BD9">
            <w:pPr>
              <w:snapToGrid w:val="0"/>
              <w:spacing w:before="160" w:after="160"/>
              <w:ind w:left="720"/>
            </w:pPr>
            <w:r>
              <w:rPr>
                <w:sz w:val="29"/>
                <w:szCs w:val="29"/>
              </w:rPr>
              <w:t xml:space="preserve">Київський міський голова </w:t>
            </w:r>
          </w:p>
        </w:tc>
        <w:tc>
          <w:tcPr>
            <w:tcW w:w="4493" w:type="dxa"/>
            <w:shd w:val="clear" w:color="auto" w:fill="auto"/>
          </w:tcPr>
          <w:p w:rsidR="00FD7972" w:rsidRDefault="00FD7972" w:rsidP="002F6BD9">
            <w:pPr>
              <w:snapToGrid w:val="0"/>
              <w:spacing w:before="160" w:after="160"/>
              <w:jc w:val="right"/>
            </w:pPr>
            <w:r>
              <w:rPr>
                <w:sz w:val="29"/>
                <w:szCs w:val="29"/>
              </w:rPr>
              <w:t xml:space="preserve">Віталій КЛИЧКО </w:t>
            </w:r>
          </w:p>
        </w:tc>
      </w:tr>
    </w:tbl>
    <w:p w:rsidR="00FD2AD1" w:rsidRDefault="00FD2AD1"/>
    <w:p w:rsidR="00FD7972" w:rsidRDefault="00FD7972">
      <w:pPr>
        <w:suppressAutoHyphens w:val="0"/>
        <w:spacing w:after="160" w:line="259" w:lineRule="auto"/>
      </w:pPr>
      <w:r>
        <w:br w:type="page"/>
      </w:r>
    </w:p>
    <w:p w:rsidR="00D45757" w:rsidRPr="00AC6298" w:rsidRDefault="00D45757" w:rsidP="00D45757">
      <w:pPr>
        <w:rPr>
          <w:sz w:val="28"/>
          <w:highlight w:val="black"/>
        </w:rPr>
      </w:pPr>
    </w:p>
    <w:p w:rsidR="00E66D16" w:rsidRDefault="00E66D16" w:rsidP="00E66D16">
      <w:pPr>
        <w:rPr>
          <w:sz w:val="28"/>
        </w:rPr>
      </w:pPr>
    </w:p>
    <w:p w:rsidR="00E66D16" w:rsidRPr="00990740" w:rsidRDefault="00E66D16" w:rsidP="00E66D16">
      <w:r w:rsidRPr="00990740">
        <w:rPr>
          <w:sz w:val="28"/>
          <w:szCs w:val="28"/>
        </w:rPr>
        <w:t>ПОДАННЯ:</w:t>
      </w:r>
    </w:p>
    <w:p w:rsidR="00E66D16" w:rsidRPr="00990740" w:rsidRDefault="00E66D16" w:rsidP="00E66D16">
      <w:pPr>
        <w:rPr>
          <w:sz w:val="27"/>
          <w:szCs w:val="27"/>
        </w:rPr>
      </w:pPr>
    </w:p>
    <w:p w:rsidR="00E66D16" w:rsidRPr="00990740" w:rsidRDefault="00E66D16" w:rsidP="00E66D16">
      <w:pPr>
        <w:rPr>
          <w:sz w:val="27"/>
          <w:szCs w:val="27"/>
        </w:rPr>
      </w:pPr>
    </w:p>
    <w:p w:rsidR="00E66D16" w:rsidRPr="00990740" w:rsidRDefault="004E25AE" w:rsidP="004E25AE">
      <w:pPr>
        <w:rPr>
          <w:sz w:val="27"/>
          <w:szCs w:val="27"/>
        </w:rPr>
      </w:pPr>
      <w:r w:rsidRPr="004E25AE">
        <w:rPr>
          <w:sz w:val="28"/>
          <w:szCs w:val="28"/>
        </w:rPr>
        <w:t xml:space="preserve">Київський міський голова </w:t>
      </w:r>
      <w:r w:rsidR="00E66D16" w:rsidRPr="004E25AE">
        <w:rPr>
          <w:sz w:val="28"/>
          <w:szCs w:val="28"/>
        </w:rPr>
        <w:tab/>
      </w:r>
      <w:r w:rsidR="00E66D16" w:rsidRPr="004E25AE">
        <w:rPr>
          <w:sz w:val="28"/>
          <w:szCs w:val="28"/>
        </w:rPr>
        <w:tab/>
      </w:r>
      <w:r>
        <w:rPr>
          <w:sz w:val="28"/>
          <w:szCs w:val="28"/>
        </w:rPr>
        <w:tab/>
      </w:r>
      <w:r w:rsidR="00E66D16" w:rsidRPr="004E25AE">
        <w:rPr>
          <w:sz w:val="28"/>
          <w:szCs w:val="28"/>
        </w:rPr>
        <w:tab/>
        <w:t xml:space="preserve">        </w:t>
      </w:r>
      <w:r w:rsidRPr="004E25AE">
        <w:rPr>
          <w:sz w:val="28"/>
          <w:szCs w:val="28"/>
        </w:rPr>
        <w:t>Віталій КЛИЧКО</w:t>
      </w:r>
    </w:p>
    <w:p w:rsidR="00E66D16" w:rsidRDefault="00E66D16" w:rsidP="00E66D16">
      <w:pPr>
        <w:rPr>
          <w:sz w:val="27"/>
          <w:szCs w:val="27"/>
        </w:rPr>
      </w:pPr>
    </w:p>
    <w:p w:rsidR="00F12260" w:rsidRPr="00990740" w:rsidRDefault="00F12260" w:rsidP="00E66D16">
      <w:pPr>
        <w:rPr>
          <w:sz w:val="27"/>
          <w:szCs w:val="27"/>
        </w:rPr>
      </w:pPr>
    </w:p>
    <w:p w:rsidR="00F12260" w:rsidRPr="00B23880" w:rsidRDefault="00F12260" w:rsidP="00F12260">
      <w:pPr>
        <w:jc w:val="both"/>
        <w:rPr>
          <w:sz w:val="28"/>
          <w:szCs w:val="28"/>
        </w:rPr>
      </w:pPr>
      <w:r w:rsidRPr="00B23880">
        <w:rPr>
          <w:sz w:val="28"/>
          <w:szCs w:val="28"/>
        </w:rPr>
        <w:t>Директор Департаменту фінансів</w:t>
      </w:r>
      <w:r w:rsidRPr="00B23880">
        <w:rPr>
          <w:sz w:val="28"/>
          <w:szCs w:val="28"/>
        </w:rPr>
        <w:tab/>
      </w:r>
      <w:r w:rsidRPr="00B23880">
        <w:rPr>
          <w:sz w:val="28"/>
          <w:szCs w:val="28"/>
        </w:rPr>
        <w:tab/>
      </w:r>
      <w:r w:rsidRPr="00B23880">
        <w:rPr>
          <w:sz w:val="28"/>
          <w:szCs w:val="28"/>
        </w:rPr>
        <w:tab/>
        <w:t xml:space="preserve">      Володимир РЕПІК</w:t>
      </w:r>
    </w:p>
    <w:p w:rsidR="00E66D16" w:rsidRPr="00990740" w:rsidRDefault="00E66D16" w:rsidP="00E66D16">
      <w:pPr>
        <w:rPr>
          <w:sz w:val="27"/>
          <w:szCs w:val="27"/>
        </w:rPr>
      </w:pPr>
    </w:p>
    <w:p w:rsidR="00E66D16" w:rsidRPr="00990740" w:rsidRDefault="00E66D16" w:rsidP="00E66D16">
      <w:pPr>
        <w:rPr>
          <w:sz w:val="27"/>
          <w:szCs w:val="27"/>
        </w:rPr>
      </w:pPr>
    </w:p>
    <w:p w:rsidR="00E66D16" w:rsidRPr="00990740" w:rsidRDefault="00E66D16" w:rsidP="00E66D16">
      <w:pPr>
        <w:rPr>
          <w:sz w:val="27"/>
          <w:szCs w:val="27"/>
        </w:rPr>
      </w:pPr>
    </w:p>
    <w:p w:rsidR="00E66D16" w:rsidRPr="00990740" w:rsidRDefault="00E66D16" w:rsidP="00E66D16">
      <w:pPr>
        <w:rPr>
          <w:sz w:val="28"/>
          <w:szCs w:val="28"/>
        </w:rPr>
      </w:pPr>
      <w:r w:rsidRPr="00990740">
        <w:rPr>
          <w:sz w:val="28"/>
          <w:szCs w:val="28"/>
        </w:rPr>
        <w:t>ПОГОДЖЕНО:</w:t>
      </w:r>
    </w:p>
    <w:p w:rsidR="00E66D16" w:rsidRPr="00990740" w:rsidRDefault="00E66D16" w:rsidP="00E66D16">
      <w:pPr>
        <w:rPr>
          <w:sz w:val="28"/>
          <w:szCs w:val="28"/>
        </w:rPr>
      </w:pPr>
    </w:p>
    <w:p w:rsidR="00E66D16" w:rsidRPr="00990740" w:rsidRDefault="00E66D16" w:rsidP="00E66D16">
      <w:pPr>
        <w:jc w:val="both"/>
        <w:rPr>
          <w:sz w:val="27"/>
          <w:szCs w:val="27"/>
        </w:rPr>
      </w:pPr>
      <w:r w:rsidRPr="00990740">
        <w:rPr>
          <w:sz w:val="27"/>
          <w:szCs w:val="27"/>
        </w:rPr>
        <w:t>Перший заступник голови</w:t>
      </w:r>
    </w:p>
    <w:p w:rsidR="00E66D16" w:rsidRPr="00990740" w:rsidRDefault="00E66D16" w:rsidP="00E66D16">
      <w:pPr>
        <w:jc w:val="both"/>
        <w:rPr>
          <w:sz w:val="27"/>
          <w:szCs w:val="27"/>
        </w:rPr>
      </w:pPr>
      <w:r w:rsidRPr="00990740">
        <w:rPr>
          <w:sz w:val="27"/>
          <w:szCs w:val="27"/>
        </w:rPr>
        <w:t>Київської міської державної</w:t>
      </w:r>
    </w:p>
    <w:p w:rsidR="00E66D16" w:rsidRPr="00990740" w:rsidRDefault="00E66D16" w:rsidP="00E66D16">
      <w:pPr>
        <w:rPr>
          <w:sz w:val="28"/>
          <w:szCs w:val="28"/>
        </w:rPr>
      </w:pPr>
      <w:r w:rsidRPr="00990740">
        <w:rPr>
          <w:sz w:val="27"/>
          <w:szCs w:val="27"/>
        </w:rPr>
        <w:t>адміністрації</w:t>
      </w:r>
      <w:r w:rsidRPr="00990740">
        <w:rPr>
          <w:sz w:val="27"/>
          <w:szCs w:val="27"/>
        </w:rPr>
        <w:tab/>
      </w:r>
      <w:r w:rsidRPr="00990740">
        <w:rPr>
          <w:sz w:val="27"/>
          <w:szCs w:val="27"/>
        </w:rPr>
        <w:tab/>
      </w:r>
      <w:r w:rsidRPr="00990740">
        <w:rPr>
          <w:sz w:val="27"/>
          <w:szCs w:val="27"/>
        </w:rPr>
        <w:tab/>
      </w:r>
      <w:r w:rsidRPr="00990740">
        <w:rPr>
          <w:sz w:val="27"/>
          <w:szCs w:val="27"/>
        </w:rPr>
        <w:tab/>
      </w:r>
      <w:r w:rsidRPr="00990740">
        <w:rPr>
          <w:sz w:val="27"/>
          <w:szCs w:val="27"/>
        </w:rPr>
        <w:tab/>
      </w:r>
      <w:r w:rsidRPr="00990740">
        <w:rPr>
          <w:sz w:val="27"/>
          <w:szCs w:val="27"/>
        </w:rPr>
        <w:tab/>
        <w:t xml:space="preserve">      Микола ПОВОРОЗНИК</w:t>
      </w:r>
    </w:p>
    <w:p w:rsidR="00E66D16" w:rsidRPr="00990740" w:rsidRDefault="00E66D16" w:rsidP="00E66D16">
      <w:pPr>
        <w:rPr>
          <w:sz w:val="28"/>
          <w:szCs w:val="28"/>
        </w:rPr>
      </w:pPr>
    </w:p>
    <w:p w:rsidR="00E66D16" w:rsidRPr="00990740" w:rsidRDefault="00E66D16" w:rsidP="00E66D16">
      <w:pPr>
        <w:pStyle w:val="a3"/>
        <w:spacing w:before="0" w:after="0"/>
        <w:jc w:val="both"/>
        <w:rPr>
          <w:sz w:val="28"/>
          <w:szCs w:val="28"/>
        </w:rPr>
      </w:pPr>
    </w:p>
    <w:p w:rsidR="00E66D16" w:rsidRPr="00990740" w:rsidRDefault="00E66D16" w:rsidP="00E66D16">
      <w:pPr>
        <w:pStyle w:val="a3"/>
        <w:spacing w:before="0" w:after="0"/>
        <w:jc w:val="both"/>
        <w:rPr>
          <w:sz w:val="28"/>
          <w:szCs w:val="28"/>
        </w:rPr>
      </w:pPr>
      <w:r w:rsidRPr="00990740">
        <w:rPr>
          <w:sz w:val="28"/>
          <w:szCs w:val="28"/>
        </w:rPr>
        <w:t>Голова постійної комісії Київради</w:t>
      </w:r>
    </w:p>
    <w:p w:rsidR="00E66D16" w:rsidRDefault="00E66D16" w:rsidP="00E66D16">
      <w:pPr>
        <w:pStyle w:val="a3"/>
        <w:spacing w:before="0" w:after="0"/>
        <w:jc w:val="both"/>
        <w:rPr>
          <w:sz w:val="28"/>
          <w:szCs w:val="28"/>
        </w:rPr>
      </w:pPr>
      <w:r w:rsidRPr="00990740">
        <w:rPr>
          <w:sz w:val="28"/>
          <w:szCs w:val="28"/>
        </w:rPr>
        <w:t>з питань бюджету та соціально-</w:t>
      </w:r>
    </w:p>
    <w:p w:rsidR="00E66D16" w:rsidRDefault="00E66D16" w:rsidP="00E66D16">
      <w:pPr>
        <w:pStyle w:val="a3"/>
        <w:spacing w:before="0" w:after="0"/>
        <w:jc w:val="both"/>
        <w:rPr>
          <w:sz w:val="28"/>
          <w:szCs w:val="28"/>
        </w:rPr>
      </w:pPr>
      <w:r>
        <w:rPr>
          <w:sz w:val="28"/>
          <w:szCs w:val="28"/>
        </w:rPr>
        <w:t>економічного розвитку</w:t>
      </w:r>
      <w:r>
        <w:rPr>
          <w:sz w:val="28"/>
          <w:szCs w:val="28"/>
        </w:rPr>
        <w:tab/>
      </w:r>
      <w:r>
        <w:rPr>
          <w:sz w:val="28"/>
          <w:szCs w:val="28"/>
        </w:rPr>
        <w:tab/>
      </w:r>
      <w:r>
        <w:rPr>
          <w:sz w:val="28"/>
          <w:szCs w:val="28"/>
        </w:rPr>
        <w:tab/>
      </w:r>
      <w:r>
        <w:rPr>
          <w:sz w:val="28"/>
          <w:szCs w:val="28"/>
        </w:rPr>
        <w:tab/>
      </w:r>
      <w:r>
        <w:rPr>
          <w:sz w:val="28"/>
          <w:szCs w:val="28"/>
        </w:rPr>
        <w:tab/>
        <w:t xml:space="preserve">       Андрій ВІТРЕНКО</w:t>
      </w:r>
    </w:p>
    <w:p w:rsidR="00E66D16" w:rsidRDefault="00E66D16" w:rsidP="00E66D16">
      <w:pPr>
        <w:pStyle w:val="a3"/>
        <w:spacing w:before="0" w:after="0"/>
        <w:jc w:val="both"/>
        <w:rPr>
          <w:sz w:val="28"/>
          <w:szCs w:val="28"/>
        </w:rPr>
      </w:pPr>
      <w:r>
        <w:rPr>
          <w:sz w:val="28"/>
          <w:szCs w:val="28"/>
        </w:rPr>
        <w:tab/>
      </w:r>
      <w:r>
        <w:rPr>
          <w:sz w:val="28"/>
          <w:szCs w:val="28"/>
        </w:rPr>
        <w:tab/>
      </w:r>
    </w:p>
    <w:p w:rsidR="00E66D16" w:rsidRDefault="00E66D16" w:rsidP="00E66D16">
      <w:pPr>
        <w:pStyle w:val="a3"/>
        <w:spacing w:before="0" w:after="0"/>
        <w:jc w:val="both"/>
        <w:rPr>
          <w:sz w:val="28"/>
          <w:szCs w:val="28"/>
        </w:rPr>
      </w:pPr>
    </w:p>
    <w:p w:rsidR="00E66D16" w:rsidRDefault="00E66D16" w:rsidP="00E66D16">
      <w:pPr>
        <w:pStyle w:val="a3"/>
        <w:spacing w:before="0" w:after="0"/>
        <w:jc w:val="both"/>
        <w:rPr>
          <w:sz w:val="28"/>
          <w:szCs w:val="28"/>
        </w:rPr>
      </w:pPr>
      <w:r>
        <w:rPr>
          <w:sz w:val="28"/>
          <w:szCs w:val="28"/>
        </w:rPr>
        <w:t>Секретар постійної комісії Київради</w:t>
      </w:r>
    </w:p>
    <w:p w:rsidR="00E66D16" w:rsidRDefault="00E66D16" w:rsidP="00E66D16">
      <w:pPr>
        <w:pStyle w:val="a3"/>
        <w:spacing w:before="0" w:after="0"/>
        <w:jc w:val="both"/>
        <w:rPr>
          <w:sz w:val="28"/>
          <w:szCs w:val="28"/>
        </w:rPr>
      </w:pPr>
      <w:r>
        <w:rPr>
          <w:sz w:val="28"/>
          <w:szCs w:val="28"/>
        </w:rPr>
        <w:t>з питань бюджету та соціально-</w:t>
      </w:r>
    </w:p>
    <w:p w:rsidR="00E66D16" w:rsidRDefault="00E66D16" w:rsidP="00E66D16">
      <w:pPr>
        <w:pStyle w:val="a3"/>
        <w:spacing w:before="0" w:after="0"/>
        <w:jc w:val="both"/>
        <w:rPr>
          <w:sz w:val="28"/>
          <w:szCs w:val="28"/>
        </w:rPr>
      </w:pPr>
      <w:r>
        <w:rPr>
          <w:sz w:val="28"/>
          <w:szCs w:val="28"/>
        </w:rPr>
        <w:t>економічного розвитку</w:t>
      </w:r>
      <w:r>
        <w:rPr>
          <w:sz w:val="28"/>
          <w:szCs w:val="28"/>
        </w:rPr>
        <w:tab/>
      </w:r>
      <w:r>
        <w:rPr>
          <w:sz w:val="28"/>
          <w:szCs w:val="28"/>
        </w:rPr>
        <w:tab/>
      </w:r>
      <w:r>
        <w:rPr>
          <w:sz w:val="28"/>
          <w:szCs w:val="28"/>
        </w:rPr>
        <w:tab/>
      </w:r>
      <w:r>
        <w:rPr>
          <w:sz w:val="28"/>
          <w:szCs w:val="28"/>
        </w:rPr>
        <w:tab/>
      </w:r>
      <w:r>
        <w:rPr>
          <w:sz w:val="28"/>
          <w:szCs w:val="28"/>
        </w:rPr>
        <w:tab/>
        <w:t xml:space="preserve">        Владислав АНДРОНОВ</w:t>
      </w:r>
    </w:p>
    <w:p w:rsidR="00E66D16" w:rsidRDefault="00E66D16" w:rsidP="00E66D16">
      <w:pPr>
        <w:pStyle w:val="a3"/>
        <w:spacing w:before="0" w:after="0"/>
        <w:jc w:val="both"/>
        <w:rPr>
          <w:sz w:val="28"/>
          <w:szCs w:val="28"/>
        </w:rPr>
      </w:pPr>
    </w:p>
    <w:p w:rsidR="00E66D16" w:rsidRDefault="00E66D16" w:rsidP="00E66D16">
      <w:pPr>
        <w:pStyle w:val="a3"/>
        <w:spacing w:before="0" w:after="0"/>
        <w:jc w:val="both"/>
        <w:rPr>
          <w:sz w:val="28"/>
          <w:szCs w:val="28"/>
        </w:rPr>
      </w:pPr>
    </w:p>
    <w:p w:rsidR="00E66D16" w:rsidRDefault="00E66D16" w:rsidP="00E66D16">
      <w:pPr>
        <w:pStyle w:val="a3"/>
        <w:spacing w:before="0" w:after="0"/>
        <w:jc w:val="both"/>
        <w:rPr>
          <w:sz w:val="28"/>
          <w:szCs w:val="28"/>
        </w:rPr>
      </w:pPr>
      <w:r>
        <w:rPr>
          <w:sz w:val="28"/>
          <w:szCs w:val="28"/>
        </w:rPr>
        <w:t>Виконувач обов’язків начальника</w:t>
      </w:r>
    </w:p>
    <w:p w:rsidR="00E66D16" w:rsidRDefault="00E66D16" w:rsidP="00E66D16">
      <w:pPr>
        <w:pStyle w:val="a3"/>
        <w:spacing w:before="0" w:after="0"/>
        <w:jc w:val="both"/>
        <w:rPr>
          <w:sz w:val="28"/>
          <w:szCs w:val="28"/>
        </w:rPr>
      </w:pPr>
      <w:r>
        <w:rPr>
          <w:sz w:val="28"/>
          <w:szCs w:val="28"/>
        </w:rPr>
        <w:t>Управління правового забезпечення</w:t>
      </w:r>
    </w:p>
    <w:p w:rsidR="00E66D16" w:rsidRDefault="00E66D16" w:rsidP="00001372">
      <w:pPr>
        <w:ind w:right="-283"/>
      </w:pPr>
      <w:r>
        <w:rPr>
          <w:sz w:val="28"/>
          <w:szCs w:val="28"/>
        </w:rPr>
        <w:t>діяльності Київської міської ради</w:t>
      </w:r>
      <w:r>
        <w:rPr>
          <w:sz w:val="28"/>
          <w:szCs w:val="28"/>
        </w:rPr>
        <w:tab/>
        <w:t xml:space="preserve"> </w:t>
      </w:r>
      <w:r>
        <w:rPr>
          <w:sz w:val="28"/>
          <w:szCs w:val="28"/>
        </w:rPr>
        <w:tab/>
        <w:t xml:space="preserve">               Валентина </w:t>
      </w:r>
      <w:bookmarkStart w:id="2" w:name="_GoBack"/>
      <w:bookmarkEnd w:id="2"/>
      <w:r>
        <w:rPr>
          <w:sz w:val="28"/>
          <w:szCs w:val="28"/>
        </w:rPr>
        <w:t>ПОЛОЖИШНИК</w:t>
      </w:r>
    </w:p>
    <w:p w:rsidR="00D45757" w:rsidRPr="00AC6298" w:rsidRDefault="00D45757" w:rsidP="00D45757">
      <w:pPr>
        <w:rPr>
          <w:sz w:val="28"/>
          <w:highlight w:val="black"/>
        </w:rPr>
      </w:pPr>
    </w:p>
    <w:p w:rsidR="00D45757" w:rsidRPr="00AC6298" w:rsidRDefault="00D45757" w:rsidP="00D45757">
      <w:pPr>
        <w:rPr>
          <w:sz w:val="28"/>
          <w:highlight w:val="black"/>
        </w:rPr>
      </w:pPr>
    </w:p>
    <w:p w:rsidR="00D45757" w:rsidRDefault="00D45757" w:rsidP="00D45757"/>
    <w:p w:rsidR="00D45757" w:rsidRDefault="00D45757" w:rsidP="00D45757"/>
    <w:p w:rsidR="00924151" w:rsidRDefault="00924151" w:rsidP="00D45757"/>
    <w:sectPr w:rsidR="00924151" w:rsidSect="00D313DC">
      <w:pgSz w:w="11906" w:h="16838"/>
      <w:pgMar w:top="850" w:right="1133"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72"/>
    <w:rsid w:val="00001372"/>
    <w:rsid w:val="000050BC"/>
    <w:rsid w:val="00021F2D"/>
    <w:rsid w:val="00070737"/>
    <w:rsid w:val="000A119D"/>
    <w:rsid w:val="000D355E"/>
    <w:rsid w:val="000E23B3"/>
    <w:rsid w:val="000F265F"/>
    <w:rsid w:val="001110A7"/>
    <w:rsid w:val="00137765"/>
    <w:rsid w:val="0014297B"/>
    <w:rsid w:val="0015447C"/>
    <w:rsid w:val="001B2472"/>
    <w:rsid w:val="001E5362"/>
    <w:rsid w:val="001F3D7C"/>
    <w:rsid w:val="00230911"/>
    <w:rsid w:val="00244E47"/>
    <w:rsid w:val="00277B8C"/>
    <w:rsid w:val="002974E3"/>
    <w:rsid w:val="002A217B"/>
    <w:rsid w:val="002D5DEB"/>
    <w:rsid w:val="002E4D17"/>
    <w:rsid w:val="00331586"/>
    <w:rsid w:val="003608BB"/>
    <w:rsid w:val="003653C9"/>
    <w:rsid w:val="003A02C1"/>
    <w:rsid w:val="003B2615"/>
    <w:rsid w:val="003B665F"/>
    <w:rsid w:val="003D4A89"/>
    <w:rsid w:val="003F0B87"/>
    <w:rsid w:val="00443178"/>
    <w:rsid w:val="00460045"/>
    <w:rsid w:val="0048110D"/>
    <w:rsid w:val="004A5CDB"/>
    <w:rsid w:val="004B3B93"/>
    <w:rsid w:val="004D2807"/>
    <w:rsid w:val="004E25AE"/>
    <w:rsid w:val="004F6C17"/>
    <w:rsid w:val="004F7A9D"/>
    <w:rsid w:val="00502588"/>
    <w:rsid w:val="00505F64"/>
    <w:rsid w:val="00575AD0"/>
    <w:rsid w:val="00587079"/>
    <w:rsid w:val="005B3B84"/>
    <w:rsid w:val="005B58B4"/>
    <w:rsid w:val="005C1767"/>
    <w:rsid w:val="005E57BB"/>
    <w:rsid w:val="005F3B95"/>
    <w:rsid w:val="00606A51"/>
    <w:rsid w:val="00657EFB"/>
    <w:rsid w:val="00674C94"/>
    <w:rsid w:val="006D1991"/>
    <w:rsid w:val="007061F3"/>
    <w:rsid w:val="00790341"/>
    <w:rsid w:val="007D4300"/>
    <w:rsid w:val="007F478B"/>
    <w:rsid w:val="008160D5"/>
    <w:rsid w:val="008462F3"/>
    <w:rsid w:val="00854CAE"/>
    <w:rsid w:val="008A0214"/>
    <w:rsid w:val="008C6F0D"/>
    <w:rsid w:val="009077CD"/>
    <w:rsid w:val="00924151"/>
    <w:rsid w:val="00943109"/>
    <w:rsid w:val="00970F92"/>
    <w:rsid w:val="00990740"/>
    <w:rsid w:val="009927EE"/>
    <w:rsid w:val="00A65393"/>
    <w:rsid w:val="00AA6A2B"/>
    <w:rsid w:val="00B07DD8"/>
    <w:rsid w:val="00B139F6"/>
    <w:rsid w:val="00B22AA4"/>
    <w:rsid w:val="00B270DD"/>
    <w:rsid w:val="00B469F8"/>
    <w:rsid w:val="00BC59C3"/>
    <w:rsid w:val="00BF1D5A"/>
    <w:rsid w:val="00BF488A"/>
    <w:rsid w:val="00C012EB"/>
    <w:rsid w:val="00C147E9"/>
    <w:rsid w:val="00C20237"/>
    <w:rsid w:val="00C3051A"/>
    <w:rsid w:val="00C73693"/>
    <w:rsid w:val="00C745B8"/>
    <w:rsid w:val="00CA4E83"/>
    <w:rsid w:val="00CB3B2C"/>
    <w:rsid w:val="00CE588D"/>
    <w:rsid w:val="00D313DC"/>
    <w:rsid w:val="00D45757"/>
    <w:rsid w:val="00DB54D4"/>
    <w:rsid w:val="00DC59CA"/>
    <w:rsid w:val="00DE629F"/>
    <w:rsid w:val="00E62235"/>
    <w:rsid w:val="00E66D16"/>
    <w:rsid w:val="00E91A54"/>
    <w:rsid w:val="00ED408B"/>
    <w:rsid w:val="00F03FE6"/>
    <w:rsid w:val="00F12260"/>
    <w:rsid w:val="00F3023B"/>
    <w:rsid w:val="00F3198C"/>
    <w:rsid w:val="00F37A94"/>
    <w:rsid w:val="00FA499E"/>
    <w:rsid w:val="00FD2AD1"/>
    <w:rsid w:val="00FD7972"/>
    <w:rsid w:val="00FF3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FD4307-DFA1-400D-9C04-23461F25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97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D7972"/>
    <w:pPr>
      <w:keepNext/>
      <w:spacing w:before="240" w:after="60"/>
      <w:outlineLvl w:val="0"/>
    </w:pPr>
    <w:rPr>
      <w:rFonts w:ascii="Calibri Light" w:hAnsi="Calibri Light"/>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7972"/>
    <w:pPr>
      <w:spacing w:before="280" w:after="280"/>
    </w:pPr>
    <w:rPr>
      <w:sz w:val="24"/>
      <w:szCs w:val="24"/>
    </w:rPr>
  </w:style>
  <w:style w:type="character" w:customStyle="1" w:styleId="10">
    <w:name w:val="Заголовок 1 Знак"/>
    <w:basedOn w:val="a0"/>
    <w:link w:val="1"/>
    <w:rsid w:val="00FD7972"/>
    <w:rPr>
      <w:rFonts w:ascii="Calibri Light" w:eastAsia="Times New Roman" w:hAnsi="Calibri Light" w:cs="Times New Roman"/>
      <w:b/>
      <w:bCs/>
      <w:kern w:val="2"/>
      <w:sz w:val="32"/>
      <w:szCs w:val="32"/>
      <w:lang w:eastAsia="zh-CN"/>
    </w:rPr>
  </w:style>
  <w:style w:type="paragraph" w:styleId="a4">
    <w:name w:val="Balloon Text"/>
    <w:basedOn w:val="a"/>
    <w:link w:val="a5"/>
    <w:uiPriority w:val="99"/>
    <w:semiHidden/>
    <w:unhideWhenUsed/>
    <w:rsid w:val="00FD7972"/>
    <w:rPr>
      <w:rFonts w:ascii="Segoe UI" w:hAnsi="Segoe UI" w:cs="Segoe UI"/>
      <w:sz w:val="18"/>
      <w:szCs w:val="18"/>
    </w:rPr>
  </w:style>
  <w:style w:type="character" w:customStyle="1" w:styleId="a5">
    <w:name w:val="Текст у виносці Знак"/>
    <w:basedOn w:val="a0"/>
    <w:link w:val="a4"/>
    <w:uiPriority w:val="99"/>
    <w:semiHidden/>
    <w:rsid w:val="00FD797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6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2619</Words>
  <Characters>1493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С. Фадєєва</dc:creator>
  <cp:keywords/>
  <dc:description/>
  <cp:lastModifiedBy>Наталія С. Фадєєва</cp:lastModifiedBy>
  <cp:revision>33</cp:revision>
  <cp:lastPrinted>2022-11-03T08:21:00Z</cp:lastPrinted>
  <dcterms:created xsi:type="dcterms:W3CDTF">2022-11-03T07:34:00Z</dcterms:created>
  <dcterms:modified xsi:type="dcterms:W3CDTF">2022-11-18T15:46:00Z</dcterms:modified>
</cp:coreProperties>
</file>