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F1" w:rsidRPr="00260C4B" w:rsidRDefault="00B56EF1" w:rsidP="00B56EF1">
      <w:pPr>
        <w:jc w:val="both"/>
        <w:rPr>
          <w:rFonts w:ascii="Times New Roman" w:hAnsi="Times New Roman" w:cs="Times New Roman"/>
          <w:sz w:val="24"/>
          <w:szCs w:val="24"/>
        </w:rPr>
      </w:pPr>
      <w:r w:rsidRPr="00260C4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60C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Діяльність та проблемні питання КК «Центр комунального сервісу»</w:t>
      </w:r>
      <w:r w:rsidRPr="00260C4B">
        <w:rPr>
          <w:rFonts w:ascii="Times New Roman" w:hAnsi="Times New Roman" w:cs="Times New Roman"/>
          <w:sz w:val="24"/>
          <w:szCs w:val="24"/>
        </w:rPr>
        <w:t xml:space="preserve"> </w:t>
      </w:r>
      <w:r w:rsidRPr="00260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(доп. Саркісова К.М., Пантелеєв П.О., Павлик І.К., співдоповідач –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Гуманенко</w:t>
      </w:r>
      <w:r w:rsidRPr="00260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Pr="00260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</w:t>
      </w:r>
      <w:r w:rsidRPr="00260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.).</w:t>
      </w:r>
    </w:p>
    <w:p w:rsidR="00B56EF1" w:rsidRPr="00260C4B" w:rsidRDefault="00B56EF1" w:rsidP="00B56EF1">
      <w:pPr>
        <w:jc w:val="both"/>
        <w:rPr>
          <w:rFonts w:ascii="Times New Roman" w:hAnsi="Times New Roman" w:cs="Times New Roman"/>
          <w:sz w:val="24"/>
          <w:szCs w:val="24"/>
        </w:rPr>
      </w:pPr>
      <w:r w:rsidRPr="00260C4B">
        <w:rPr>
          <w:rFonts w:ascii="Times New Roman" w:hAnsi="Times New Roman" w:cs="Times New Roman"/>
          <w:b/>
          <w:sz w:val="24"/>
          <w:szCs w:val="24"/>
        </w:rPr>
        <w:t>2.</w:t>
      </w:r>
      <w:r w:rsidRPr="00260C4B">
        <w:rPr>
          <w:rFonts w:ascii="Times New Roman" w:hAnsi="Times New Roman" w:cs="Times New Roman"/>
          <w:sz w:val="24"/>
          <w:szCs w:val="24"/>
        </w:rPr>
        <w:t xml:space="preserve"> </w:t>
      </w:r>
      <w:r w:rsidRPr="00260C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Різне.</w:t>
      </w:r>
    </w:p>
    <w:p w:rsidR="00E425B8" w:rsidRDefault="00B56EF1" w:rsidP="00B56EF1">
      <w:r w:rsidRPr="00260C4B">
        <w:rPr>
          <w:rFonts w:ascii="Times New Roman" w:hAnsi="Times New Roman" w:cs="Times New Roman"/>
          <w:sz w:val="24"/>
          <w:szCs w:val="24"/>
        </w:rPr>
        <w:t>Засідання відбудеться</w:t>
      </w:r>
      <w:r w:rsidRPr="00260C4B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Pr="00260C4B">
        <w:rPr>
          <w:rFonts w:ascii="Times New Roman" w:hAnsi="Times New Roman" w:cs="Times New Roman"/>
          <w:b/>
          <w:sz w:val="24"/>
          <w:szCs w:val="24"/>
        </w:rPr>
        <w:t xml:space="preserve">.07.16 року (понеділок), о 15.00, </w:t>
      </w:r>
      <w:r w:rsidRPr="00260C4B">
        <w:rPr>
          <w:rFonts w:ascii="Times New Roman" w:hAnsi="Times New Roman" w:cs="Times New Roman"/>
          <w:sz w:val="24"/>
          <w:szCs w:val="24"/>
        </w:rPr>
        <w:t>за адресою:</w:t>
      </w:r>
      <w:r w:rsidRPr="00260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C4B">
        <w:rPr>
          <w:rFonts w:ascii="Times New Roman" w:hAnsi="Times New Roman" w:cs="Times New Roman"/>
          <w:sz w:val="24"/>
          <w:szCs w:val="24"/>
        </w:rPr>
        <w:t xml:space="preserve">м. Київ,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0C4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ьвар</w:t>
      </w:r>
      <w:r w:rsidRPr="00260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Вернадського</w:t>
      </w:r>
      <w:r w:rsidRPr="00260C4B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3-а</w:t>
      </w:r>
      <w:r w:rsidRPr="00260C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КК «Центр комунального сервісу» Святошинського району</w:t>
      </w:r>
      <w:r w:rsidRPr="00260C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42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F1"/>
    <w:rsid w:val="00B56EF1"/>
    <w:rsid w:val="00E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1F100-CFD6-4BF3-9852-20828D7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2016-07-07T11:12:00Z</dcterms:created>
  <dcterms:modified xsi:type="dcterms:W3CDTF">2016-07-07T11:12:00Z</dcterms:modified>
</cp:coreProperties>
</file>