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A" w:rsidRDefault="005B437A" w:rsidP="005B437A">
      <w:pPr>
        <w:contextualSpacing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mallCap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mallCaps/>
          <w:snapToGrid w:val="0"/>
          <w:sz w:val="28"/>
          <w:szCs w:val="28"/>
          <w:lang w:eastAsia="ru-RU"/>
        </w:rPr>
        <w:t>УКРАЇНА</w:t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mallCap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mallCaps/>
          <w:snapToGrid w:val="0"/>
          <w:sz w:val="28"/>
          <w:szCs w:val="28"/>
          <w:lang w:eastAsia="ru-RU"/>
        </w:rPr>
        <w:t>ВИКОНАВЧИЙ ОРГАН КИЇВСЬКОЇ МІСЬКОЇ РАДИ</w:t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contextualSpacing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mallCaps/>
          <w:snapToGrid w:val="0"/>
          <w:sz w:val="28"/>
          <w:szCs w:val="28"/>
          <w:lang w:eastAsia="ru-RU"/>
        </w:rPr>
        <w:t xml:space="preserve">(КИЇВСЬКА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МІСЬКА ДЕРЖАВНА АДМІНІСТРАЦІЯ)</w:t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contextualSpacing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ДЕПАРТАМЕНТ ОСВІТИ І НАУКИ</w:t>
      </w:r>
    </w:p>
    <w:p w:rsidR="005B437A" w:rsidRPr="00147A10" w:rsidRDefault="005B437A" w:rsidP="005B437A">
      <w:pPr>
        <w:pStyle w:val="a5"/>
        <w:contextualSpacing/>
        <w:jc w:val="center"/>
        <w:rPr>
          <w:i/>
          <w:iCs/>
          <w:snapToGrid w:val="0"/>
        </w:rPr>
      </w:pPr>
      <w:r w:rsidRPr="00147A10">
        <w:rPr>
          <w:i/>
          <w:iCs/>
          <w:snapToGrid w:val="0"/>
        </w:rPr>
        <w:t xml:space="preserve">бульвар Т.Шевченка,3, </w:t>
      </w:r>
      <w:proofErr w:type="spellStart"/>
      <w:r w:rsidRPr="00147A10">
        <w:rPr>
          <w:i/>
          <w:iCs/>
          <w:snapToGrid w:val="0"/>
        </w:rPr>
        <w:t>м.Київ</w:t>
      </w:r>
      <w:proofErr w:type="spellEnd"/>
      <w:r w:rsidRPr="00147A10">
        <w:rPr>
          <w:i/>
          <w:iCs/>
          <w:snapToGrid w:val="0"/>
        </w:rPr>
        <w:t xml:space="preserve">, 01004,  </w:t>
      </w:r>
      <w:proofErr w:type="spellStart"/>
      <w:r w:rsidRPr="00147A10">
        <w:rPr>
          <w:i/>
          <w:iCs/>
          <w:snapToGrid w:val="0"/>
        </w:rPr>
        <w:t>тел</w:t>
      </w:r>
      <w:proofErr w:type="spellEnd"/>
      <w:r w:rsidRPr="00147A10">
        <w:rPr>
          <w:i/>
          <w:iCs/>
          <w:snapToGrid w:val="0"/>
        </w:rPr>
        <w:t xml:space="preserve">. (044) 279-14-46,  </w:t>
      </w:r>
      <w:proofErr w:type="spellStart"/>
      <w:r w:rsidRPr="00147A10">
        <w:rPr>
          <w:i/>
          <w:iCs/>
          <w:snapToGrid w:val="0"/>
        </w:rPr>
        <w:t>e-mail:osvita@kmda.gov.ua</w:t>
      </w:r>
      <w:proofErr w:type="spellEnd"/>
    </w:p>
    <w:p w:rsidR="005B437A" w:rsidRPr="00147A10" w:rsidRDefault="005B437A" w:rsidP="005B437A">
      <w:pPr>
        <w:pStyle w:val="a5"/>
        <w:spacing w:line="288" w:lineRule="auto"/>
        <w:contextualSpacing/>
        <w:jc w:val="center"/>
        <w:rPr>
          <w:i/>
          <w:iCs/>
        </w:rPr>
      </w:pPr>
      <w:r w:rsidRPr="00147A10">
        <w:rPr>
          <w:i/>
          <w:iCs/>
          <w:snapToGrid w:val="0"/>
        </w:rPr>
        <w:t>КБУ «Контактний центр міста Києва» 15-51 Код ЄДРПОУ 02147629</w:t>
      </w:r>
    </w:p>
    <w:p w:rsidR="005B437A" w:rsidRPr="003614C2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18"/>
          <w:szCs w:val="28"/>
          <w:lang w:eastAsia="ru-RU"/>
        </w:rPr>
      </w:pPr>
      <w:r>
        <w:rPr>
          <w:noProof/>
          <w:sz w:val="14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33654</wp:posOffset>
                </wp:positionV>
                <wp:extent cx="6309360" cy="0"/>
                <wp:effectExtent l="0" t="19050" r="1524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CB7A"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2.65pt" to="49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jfWgIAAGwEAAAOAAAAZHJzL2Uyb0RvYy54bWysVNFu0zAUfUfiH6y8d0m2t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 № _________</w:t>
      </w:r>
    </w:p>
    <w:p w:rsidR="005B437A" w:rsidRDefault="005B437A" w:rsidP="005B437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№ _________ від _______</w:t>
      </w:r>
    </w:p>
    <w:p w:rsidR="00185A09" w:rsidRDefault="00185A09" w:rsidP="00185A0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 Постійної комісії Київської міської ради з питань освіти, науки, сім’ї, молоді та спорту</w:t>
      </w:r>
    </w:p>
    <w:p w:rsidR="00857CCA" w:rsidRPr="00ED3164" w:rsidRDefault="005B437A" w:rsidP="00185A09">
      <w:pPr>
        <w:spacing w:after="0" w:line="240" w:lineRule="auto"/>
        <w:ind w:left="5103"/>
        <w:jc w:val="both"/>
        <w:outlineLvl w:val="4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В. ВАСИЛЬЧУКУ</w:t>
      </w:r>
    </w:p>
    <w:p w:rsidR="00185A09" w:rsidRDefault="00185A09" w:rsidP="00857CCA">
      <w:pPr>
        <w:jc w:val="center"/>
        <w:rPr>
          <w:rFonts w:ascii="Times New Roman" w:hAnsi="Times New Roman"/>
          <w:sz w:val="28"/>
          <w:szCs w:val="28"/>
        </w:rPr>
      </w:pPr>
    </w:p>
    <w:p w:rsidR="00857CCA" w:rsidRPr="00A9758E" w:rsidRDefault="005B437A" w:rsidP="00857C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Шановний</w:t>
      </w:r>
      <w:r w:rsidR="0085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Вадиме Васильовичу</w:t>
      </w:r>
      <w:r w:rsidR="00857CCA" w:rsidRPr="00ED3164">
        <w:rPr>
          <w:rFonts w:ascii="Times New Roman" w:hAnsi="Times New Roman"/>
          <w:sz w:val="28"/>
          <w:szCs w:val="28"/>
        </w:rPr>
        <w:t>!</w:t>
      </w:r>
    </w:p>
    <w:p w:rsidR="00857CCA" w:rsidRDefault="005B437A" w:rsidP="00857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освіти і науки виконавчого органу Київської міської ради (Київської міської державної адміністрації) в</w:t>
      </w:r>
      <w:r>
        <w:rPr>
          <w:rFonts w:ascii="Times New Roman" w:hAnsi="Times New Roman"/>
          <w:sz w:val="28"/>
          <w:szCs w:val="28"/>
          <w:lang w:eastAsia="ru-RU"/>
        </w:rPr>
        <w:t>ідповідно</w:t>
      </w:r>
      <w:r w:rsidR="00B447FA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B447FA" w:rsidRPr="00B447FA">
        <w:rPr>
          <w:rFonts w:ascii="Times New Roman" w:hAnsi="Times New Roman"/>
          <w:sz w:val="28"/>
          <w:szCs w:val="28"/>
        </w:rPr>
        <w:t xml:space="preserve"> </w:t>
      </w:r>
      <w:r w:rsidR="00B447FA" w:rsidRPr="00957BF6">
        <w:rPr>
          <w:rFonts w:ascii="Times New Roman" w:hAnsi="Times New Roman"/>
          <w:sz w:val="28"/>
          <w:szCs w:val="28"/>
        </w:rPr>
        <w:t>пункт</w:t>
      </w:r>
      <w:r w:rsidR="00B447FA">
        <w:rPr>
          <w:rFonts w:ascii="Times New Roman" w:hAnsi="Times New Roman"/>
          <w:sz w:val="28"/>
          <w:szCs w:val="28"/>
        </w:rPr>
        <w:t xml:space="preserve">у </w:t>
      </w:r>
      <w:r w:rsidR="00B447FA" w:rsidRPr="00957BF6">
        <w:rPr>
          <w:rFonts w:ascii="Times New Roman" w:hAnsi="Times New Roman"/>
          <w:sz w:val="28"/>
          <w:szCs w:val="28"/>
        </w:rPr>
        <w:t>1</w:t>
      </w:r>
      <w:r w:rsidR="00B447FA">
        <w:rPr>
          <w:rFonts w:ascii="Times New Roman" w:hAnsi="Times New Roman"/>
          <w:sz w:val="28"/>
          <w:szCs w:val="28"/>
        </w:rPr>
        <w:t>1</w:t>
      </w:r>
      <w:r w:rsidR="00857CCA" w:rsidRPr="00957BF6">
        <w:rPr>
          <w:rFonts w:ascii="Times New Roman" w:hAnsi="Times New Roman"/>
          <w:sz w:val="28"/>
          <w:szCs w:val="28"/>
        </w:rPr>
        <w:t xml:space="preserve"> </w:t>
      </w:r>
      <w:r w:rsidR="00857CCA" w:rsidRPr="00957BF6">
        <w:rPr>
          <w:rFonts w:ascii="Times New Roman" w:hAnsi="Times New Roman"/>
          <w:sz w:val="28"/>
          <w:szCs w:val="28"/>
          <w:lang w:eastAsia="ru-RU"/>
        </w:rPr>
        <w:t>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</w:t>
      </w:r>
      <w:r w:rsidR="00857CCA">
        <w:rPr>
          <w:rFonts w:ascii="Times New Roman" w:hAnsi="Times New Roman"/>
          <w:sz w:val="28"/>
          <w:szCs w:val="28"/>
          <w:lang w:eastAsia="ru-RU"/>
        </w:rPr>
        <w:t xml:space="preserve">, затвердженого </w:t>
      </w:r>
      <w:r w:rsidR="00857CCA" w:rsidRPr="00957BF6">
        <w:rPr>
          <w:rFonts w:ascii="Times New Roman" w:hAnsi="Times New Roman"/>
          <w:sz w:val="28"/>
          <w:szCs w:val="28"/>
          <w:lang w:eastAsia="ru-RU"/>
        </w:rPr>
        <w:t>рішення</w:t>
      </w:r>
      <w:r w:rsidR="00857CCA">
        <w:rPr>
          <w:rFonts w:ascii="Times New Roman" w:hAnsi="Times New Roman"/>
          <w:sz w:val="28"/>
          <w:szCs w:val="28"/>
          <w:lang w:eastAsia="ru-RU"/>
        </w:rPr>
        <w:t>м</w:t>
      </w:r>
      <w:r w:rsidR="00857CCA" w:rsidRPr="00957BF6">
        <w:rPr>
          <w:rFonts w:ascii="Times New Roman" w:hAnsi="Times New Roman"/>
          <w:sz w:val="28"/>
          <w:szCs w:val="28"/>
          <w:lang w:eastAsia="ru-RU"/>
        </w:rPr>
        <w:t xml:space="preserve"> Київської міської ради від 20.06.2017 </w:t>
      </w:r>
      <w:r w:rsidR="00B447FA">
        <w:rPr>
          <w:rFonts w:ascii="Times New Roman" w:hAnsi="Times New Roman"/>
          <w:sz w:val="28"/>
          <w:szCs w:val="28"/>
          <w:lang w:eastAsia="ru-RU"/>
        </w:rPr>
        <w:br/>
      </w:r>
      <w:r w:rsidR="00857CCA" w:rsidRPr="00957BF6">
        <w:rPr>
          <w:rFonts w:ascii="Times New Roman" w:hAnsi="Times New Roman"/>
          <w:sz w:val="28"/>
          <w:szCs w:val="28"/>
          <w:lang w:eastAsia="ru-RU"/>
        </w:rPr>
        <w:t>№ 438/2660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C62">
        <w:rPr>
          <w:rFonts w:ascii="Times New Roman" w:hAnsi="Times New Roman"/>
          <w:sz w:val="28"/>
          <w:szCs w:val="28"/>
          <w:lang w:eastAsia="ru-RU"/>
        </w:rPr>
        <w:t>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надсилає</w:t>
      </w:r>
      <w:r w:rsidRPr="00ED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857CCA">
        <w:rPr>
          <w:rFonts w:ascii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hAnsi="Times New Roman"/>
          <w:sz w:val="28"/>
          <w:szCs w:val="28"/>
          <w:lang w:eastAsia="ru-RU"/>
        </w:rPr>
        <w:t>ої комісії</w:t>
      </w:r>
      <w:r w:rsidR="00B447FA">
        <w:rPr>
          <w:rFonts w:ascii="Times New Roman" w:hAnsi="Times New Roman"/>
          <w:sz w:val="28"/>
          <w:szCs w:val="28"/>
          <w:lang w:eastAsia="ru-RU"/>
        </w:rPr>
        <w:t xml:space="preserve"> про переможців </w:t>
      </w:r>
      <w:r w:rsidR="00987B5E">
        <w:rPr>
          <w:rFonts w:ascii="Times New Roman" w:hAnsi="Times New Roman"/>
          <w:sz w:val="28"/>
          <w:szCs w:val="28"/>
          <w:lang w:eastAsia="ru-RU"/>
        </w:rPr>
        <w:t xml:space="preserve">конкурсного відбору </w:t>
      </w:r>
      <w:r w:rsidR="00857CCA" w:rsidRPr="00ED3164">
        <w:rPr>
          <w:rFonts w:ascii="Times New Roman" w:hAnsi="Times New Roman"/>
          <w:sz w:val="28"/>
          <w:szCs w:val="28"/>
        </w:rPr>
        <w:t>на заміщ</w:t>
      </w:r>
      <w:r w:rsidR="00857CCA">
        <w:rPr>
          <w:rFonts w:ascii="Times New Roman" w:hAnsi="Times New Roman"/>
          <w:sz w:val="28"/>
          <w:szCs w:val="28"/>
        </w:rPr>
        <w:t>ення вакантних посад керівників закладів дошкільної освіти комунальної власності територіальної громади міста Києва</w:t>
      </w:r>
      <w:r w:rsidR="00987B5E">
        <w:rPr>
          <w:rFonts w:ascii="Times New Roman" w:hAnsi="Times New Roman"/>
          <w:sz w:val="28"/>
          <w:szCs w:val="28"/>
        </w:rPr>
        <w:t>, який було проведено у вересні 2020 року</w:t>
      </w:r>
      <w:r w:rsidR="00857CCA">
        <w:rPr>
          <w:rFonts w:ascii="Times New Roman" w:hAnsi="Times New Roman"/>
          <w:sz w:val="28"/>
          <w:szCs w:val="28"/>
        </w:rPr>
        <w:t>.</w:t>
      </w: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4101">
        <w:rPr>
          <w:rFonts w:ascii="Times New Roman" w:hAnsi="Times New Roman"/>
          <w:b/>
          <w:sz w:val="28"/>
          <w:szCs w:val="28"/>
          <w:u w:val="single"/>
        </w:rPr>
        <w:t>Голосіївський район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57CCA" w:rsidRPr="00044491" w:rsidRDefault="00857CCA" w:rsidP="00857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91">
        <w:rPr>
          <w:rFonts w:ascii="Times New Roman" w:hAnsi="Times New Roman"/>
          <w:sz w:val="28"/>
          <w:szCs w:val="28"/>
        </w:rPr>
        <w:t xml:space="preserve">1. 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 xml:space="preserve">Дошкільний навчальний заклад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61</w:t>
      </w:r>
      <w:r>
        <w:rPr>
          <w:rFonts w:ascii="Times New Roman" w:hAnsi="Times New Roman"/>
          <w:sz w:val="28"/>
          <w:szCs w:val="28"/>
        </w:rPr>
        <w:t xml:space="preserve"> – Кононенко Олену Іванівну</w:t>
      </w:r>
      <w:r w:rsidRPr="00044491">
        <w:rPr>
          <w:rFonts w:ascii="Times New Roman" w:hAnsi="Times New Roman"/>
          <w:sz w:val="28"/>
          <w:szCs w:val="28"/>
        </w:rPr>
        <w:t>.</w:t>
      </w:r>
    </w:p>
    <w:p w:rsidR="00857CCA" w:rsidRPr="00044491" w:rsidRDefault="00857CCA" w:rsidP="00857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91">
        <w:rPr>
          <w:rFonts w:ascii="Times New Roman" w:hAnsi="Times New Roman"/>
          <w:sz w:val="28"/>
          <w:szCs w:val="28"/>
        </w:rPr>
        <w:t xml:space="preserve">2. 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 xml:space="preserve">Дошкільний навчальний заклад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641</w:t>
      </w:r>
      <w:r w:rsidRPr="00044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44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Косенко Юлію Сергіївну</w:t>
      </w:r>
      <w:r w:rsidRPr="00044491">
        <w:rPr>
          <w:rFonts w:ascii="Times New Roman" w:hAnsi="Times New Roman"/>
          <w:sz w:val="28"/>
          <w:szCs w:val="28"/>
        </w:rPr>
        <w:t>.</w:t>
      </w: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4101">
        <w:rPr>
          <w:rFonts w:ascii="Times New Roman" w:hAnsi="Times New Roman"/>
          <w:b/>
          <w:sz w:val="28"/>
          <w:szCs w:val="28"/>
          <w:u w:val="single"/>
        </w:rPr>
        <w:t>Дарницький район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555EE" w:rsidRPr="00044491" w:rsidRDefault="004555EE" w:rsidP="0045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91">
        <w:rPr>
          <w:rFonts w:ascii="Times New Roman" w:hAnsi="Times New Roman"/>
          <w:sz w:val="28"/>
          <w:szCs w:val="28"/>
        </w:rPr>
        <w:t xml:space="preserve">1. 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 xml:space="preserve">Дошкільний навчальний заклад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89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Титенко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Інну Вікторівну</w:t>
      </w:r>
      <w:r w:rsidRPr="00044491">
        <w:rPr>
          <w:rFonts w:ascii="Times New Roman" w:hAnsi="Times New Roman"/>
          <w:sz w:val="28"/>
          <w:szCs w:val="28"/>
        </w:rPr>
        <w:t>.</w:t>
      </w: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4101">
        <w:rPr>
          <w:rFonts w:ascii="Times New Roman" w:hAnsi="Times New Roman"/>
          <w:b/>
          <w:sz w:val="28"/>
          <w:szCs w:val="28"/>
          <w:u w:val="single"/>
        </w:rPr>
        <w:t xml:space="preserve">Деснянський район: </w:t>
      </w:r>
    </w:p>
    <w:p w:rsidR="00857CCA" w:rsidRPr="00044491" w:rsidRDefault="00857CCA" w:rsidP="00857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91">
        <w:rPr>
          <w:rFonts w:ascii="Times New Roman" w:hAnsi="Times New Roman"/>
          <w:sz w:val="28"/>
          <w:szCs w:val="28"/>
        </w:rPr>
        <w:t xml:space="preserve">1. 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>Дошкільний навчальний заклад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(ясла-садок)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176 комбінованого типу Деснянського району міста Києва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Шолох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</w:t>
      </w:r>
      <w:r w:rsidR="004844ED">
        <w:rPr>
          <w:rFonts w:ascii="Times New Roman" w:hAnsi="Times New Roman"/>
          <w:sz w:val="28"/>
          <w:szCs w:val="28"/>
        </w:rPr>
        <w:t>у Іванівну</w:t>
      </w:r>
      <w:r w:rsidRPr="00044491">
        <w:rPr>
          <w:rFonts w:ascii="Times New Roman" w:hAnsi="Times New Roman"/>
          <w:sz w:val="28"/>
          <w:szCs w:val="28"/>
        </w:rPr>
        <w:t>.</w:t>
      </w: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4101">
        <w:rPr>
          <w:rFonts w:ascii="Times New Roman" w:hAnsi="Times New Roman"/>
          <w:b/>
          <w:sz w:val="28"/>
          <w:szCs w:val="28"/>
          <w:u w:val="single"/>
        </w:rPr>
        <w:t xml:space="preserve">Дніпровський район:   </w:t>
      </w:r>
    </w:p>
    <w:p w:rsidR="00857CCA" w:rsidRPr="00857CCA" w:rsidRDefault="00857CCA" w:rsidP="00857CC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>Дошкільний</w:t>
      </w:r>
      <w:proofErr w:type="spellEnd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>навчальний</w:t>
      </w:r>
      <w:proofErr w:type="spellEnd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 № 672</w:t>
      </w:r>
      <w:r w:rsidRPr="00857C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57CCA">
        <w:rPr>
          <w:rFonts w:ascii="Times New Roman" w:hAnsi="Times New Roman"/>
          <w:sz w:val="28"/>
          <w:szCs w:val="28"/>
        </w:rPr>
        <w:t>Шабатин</w:t>
      </w:r>
      <w:proofErr w:type="spellEnd"/>
      <w:r w:rsidRPr="00857CCA">
        <w:rPr>
          <w:rFonts w:ascii="Times New Roman" w:hAnsi="Times New Roman"/>
          <w:sz w:val="28"/>
          <w:szCs w:val="28"/>
        </w:rPr>
        <w:t xml:space="preserve">-Клименко </w:t>
      </w:r>
      <w:proofErr w:type="spellStart"/>
      <w:r w:rsidRPr="00857CCA">
        <w:rPr>
          <w:rFonts w:ascii="Times New Roman" w:hAnsi="Times New Roman"/>
          <w:sz w:val="28"/>
          <w:szCs w:val="28"/>
        </w:rPr>
        <w:t>Інну</w:t>
      </w:r>
      <w:proofErr w:type="spellEnd"/>
      <w:r w:rsidRPr="00857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CA">
        <w:rPr>
          <w:rFonts w:ascii="Times New Roman" w:hAnsi="Times New Roman"/>
          <w:sz w:val="28"/>
          <w:szCs w:val="28"/>
        </w:rPr>
        <w:t>Михайлівну</w:t>
      </w:r>
      <w:proofErr w:type="spellEnd"/>
      <w:r w:rsidRPr="00857CCA">
        <w:rPr>
          <w:rFonts w:ascii="Times New Roman" w:hAnsi="Times New Roman"/>
          <w:sz w:val="28"/>
          <w:szCs w:val="28"/>
        </w:rPr>
        <w:t>.</w:t>
      </w:r>
    </w:p>
    <w:p w:rsidR="00857CCA" w:rsidRPr="00857CCA" w:rsidRDefault="00857CCA" w:rsidP="00857CCA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  <w:u w:val="single"/>
          <w:lang w:val="uk-UA"/>
        </w:rPr>
        <w:t>Подільський</w:t>
      </w:r>
      <w:r w:rsidRPr="00857CCA">
        <w:rPr>
          <w:rFonts w:ascii="Times New Roman" w:hAnsi="Times New Roman"/>
          <w:b/>
          <w:sz w:val="28"/>
          <w:szCs w:val="28"/>
          <w:u w:val="single"/>
        </w:rPr>
        <w:t xml:space="preserve"> район:   </w:t>
      </w:r>
    </w:p>
    <w:p w:rsidR="00857CCA" w:rsidRPr="00857CCA" w:rsidRDefault="00857CCA" w:rsidP="00857CCA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>Дошкільний</w:t>
      </w:r>
      <w:proofErr w:type="spellEnd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>навчальний</w:t>
      </w:r>
      <w:proofErr w:type="spellEnd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 № 98 загального типу Подільського району м. </w:t>
      </w:r>
      <w:proofErr w:type="spellStart"/>
      <w:r w:rsidRPr="00857CCA">
        <w:rPr>
          <w:rFonts w:ascii="Times New Roman" w:hAnsi="Times New Roman"/>
          <w:sz w:val="28"/>
          <w:szCs w:val="28"/>
          <w:shd w:val="clear" w:color="auto" w:fill="FFFFFF"/>
        </w:rPr>
        <w:t>Києва</w:t>
      </w:r>
      <w:proofErr w:type="spellEnd"/>
      <w:r w:rsidRPr="00857CCA">
        <w:rPr>
          <w:rFonts w:ascii="Times New Roman" w:hAnsi="Times New Roman"/>
          <w:sz w:val="28"/>
          <w:szCs w:val="28"/>
        </w:rPr>
        <w:t xml:space="preserve"> – Блоху </w:t>
      </w:r>
      <w:proofErr w:type="spellStart"/>
      <w:r w:rsidRPr="00857CCA">
        <w:rPr>
          <w:rFonts w:ascii="Times New Roman" w:hAnsi="Times New Roman"/>
          <w:sz w:val="28"/>
          <w:szCs w:val="28"/>
        </w:rPr>
        <w:t>Тетяну</w:t>
      </w:r>
      <w:proofErr w:type="spellEnd"/>
      <w:r w:rsidRPr="00857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CA">
        <w:rPr>
          <w:rFonts w:ascii="Times New Roman" w:hAnsi="Times New Roman"/>
          <w:sz w:val="28"/>
          <w:szCs w:val="28"/>
        </w:rPr>
        <w:t>Володимирівну</w:t>
      </w:r>
      <w:proofErr w:type="spellEnd"/>
      <w:r w:rsidRPr="00857CCA">
        <w:rPr>
          <w:rFonts w:ascii="Times New Roman" w:hAnsi="Times New Roman"/>
          <w:sz w:val="28"/>
          <w:szCs w:val="28"/>
        </w:rPr>
        <w:t>.</w:t>
      </w:r>
    </w:p>
    <w:p w:rsidR="00857CCA" w:rsidRDefault="00857CCA" w:rsidP="00857CC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Шевченківського</w:t>
      </w:r>
      <w:r w:rsidRPr="00857CCA">
        <w:rPr>
          <w:rFonts w:ascii="Times New Roman" w:hAnsi="Times New Roman"/>
          <w:b/>
          <w:sz w:val="28"/>
          <w:szCs w:val="28"/>
          <w:u w:val="single"/>
        </w:rPr>
        <w:t xml:space="preserve"> район:</w:t>
      </w:r>
    </w:p>
    <w:p w:rsidR="00857CCA" w:rsidRPr="00044491" w:rsidRDefault="00857CCA" w:rsidP="00857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9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>Дошкільний навчальний заклад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(ясла-садок)</w:t>
      </w:r>
      <w:r w:rsidRPr="0004449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54 Шевченківського району м. Києва</w:t>
      </w:r>
      <w:r>
        <w:rPr>
          <w:rFonts w:ascii="Times New Roman" w:hAnsi="Times New Roman"/>
          <w:sz w:val="28"/>
          <w:szCs w:val="28"/>
        </w:rPr>
        <w:t xml:space="preserve"> – Лисицю Світлану Анатоліївну</w:t>
      </w:r>
      <w:r w:rsidRPr="00044491">
        <w:rPr>
          <w:rFonts w:ascii="Times New Roman" w:hAnsi="Times New Roman"/>
          <w:sz w:val="28"/>
          <w:szCs w:val="28"/>
        </w:rPr>
        <w:t>.</w:t>
      </w:r>
    </w:p>
    <w:p w:rsidR="00987B5E" w:rsidRDefault="00987B5E" w:rsidP="00987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Вас протягом 15 днів надати до Департаменту освіти і науки свої зауваження або пропозиції щодо кандидатур на заміщення посад керівників закладів дошкільної освіти за результатами конкурсу.</w:t>
      </w:r>
    </w:p>
    <w:p w:rsidR="00857CCA" w:rsidRDefault="00857CCA" w:rsidP="00857C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447FA" w:rsidRPr="00857CCA" w:rsidRDefault="00B447FA" w:rsidP="00857C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повагою</w:t>
      </w:r>
    </w:p>
    <w:p w:rsidR="00857CCA" w:rsidRDefault="00857CCA" w:rsidP="00857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7FA" w:rsidRDefault="00B447FA" w:rsidP="00B447F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Олена ФІДАНЯН</w:t>
      </w: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987B5E" w:rsidRDefault="00987B5E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987B5E" w:rsidRDefault="00987B5E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447FA" w:rsidRDefault="00B447FA" w:rsidP="00B447F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E131CC" w:rsidRDefault="00B447FA" w:rsidP="00B447FA">
      <w:pPr>
        <w:contextualSpacing/>
      </w:pPr>
      <w:r w:rsidRPr="00B447FA">
        <w:rPr>
          <w:rFonts w:ascii="Times New Roman" w:hAnsi="Times New Roman"/>
          <w:sz w:val="16"/>
          <w:szCs w:val="20"/>
        </w:rPr>
        <w:t>ДЕРЕЖЕНКО 279 25 49</w:t>
      </w:r>
    </w:p>
    <w:sectPr w:rsidR="00E131CC" w:rsidSect="00B44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938"/>
    <w:multiLevelType w:val="hybridMultilevel"/>
    <w:tmpl w:val="D8F26F3E"/>
    <w:lvl w:ilvl="0" w:tplc="628A9DE4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4670F"/>
    <w:multiLevelType w:val="hybridMultilevel"/>
    <w:tmpl w:val="700639D6"/>
    <w:lvl w:ilvl="0" w:tplc="4B38172C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D162DC"/>
    <w:multiLevelType w:val="hybridMultilevel"/>
    <w:tmpl w:val="68E69B68"/>
    <w:lvl w:ilvl="0" w:tplc="661A64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2873"/>
    <w:multiLevelType w:val="hybridMultilevel"/>
    <w:tmpl w:val="22EC18F2"/>
    <w:lvl w:ilvl="0" w:tplc="3D9CFAAC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C54CA"/>
    <w:multiLevelType w:val="hybridMultilevel"/>
    <w:tmpl w:val="549EC2BE"/>
    <w:lvl w:ilvl="0" w:tplc="8A402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EF"/>
    <w:rsid w:val="000110F2"/>
    <w:rsid w:val="00044491"/>
    <w:rsid w:val="00185A09"/>
    <w:rsid w:val="001C3A80"/>
    <w:rsid w:val="002F72ED"/>
    <w:rsid w:val="0042280F"/>
    <w:rsid w:val="004555EE"/>
    <w:rsid w:val="00473A76"/>
    <w:rsid w:val="004844ED"/>
    <w:rsid w:val="00532DA7"/>
    <w:rsid w:val="005B437A"/>
    <w:rsid w:val="00616F4E"/>
    <w:rsid w:val="006641EF"/>
    <w:rsid w:val="0068682D"/>
    <w:rsid w:val="006A5A02"/>
    <w:rsid w:val="006B6C14"/>
    <w:rsid w:val="006F639A"/>
    <w:rsid w:val="00857CCA"/>
    <w:rsid w:val="008714FB"/>
    <w:rsid w:val="00980420"/>
    <w:rsid w:val="00987B5E"/>
    <w:rsid w:val="00A96A43"/>
    <w:rsid w:val="00B16AD6"/>
    <w:rsid w:val="00B27CA2"/>
    <w:rsid w:val="00B447FA"/>
    <w:rsid w:val="00BA024E"/>
    <w:rsid w:val="00BC2B23"/>
    <w:rsid w:val="00C727EF"/>
    <w:rsid w:val="00D4083A"/>
    <w:rsid w:val="00D63336"/>
    <w:rsid w:val="00DA591A"/>
    <w:rsid w:val="00E131C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457E-3127-4257-8A54-8EA7CFF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CCA"/>
    <w:pPr>
      <w:ind w:left="720"/>
      <w:contextualSpacing/>
    </w:pPr>
    <w:rPr>
      <w:rFonts w:eastAsia="Calibri"/>
      <w:lang w:val="ru-RU"/>
    </w:rPr>
  </w:style>
  <w:style w:type="paragraph" w:styleId="a5">
    <w:name w:val="header"/>
    <w:basedOn w:val="a"/>
    <w:link w:val="a6"/>
    <w:rsid w:val="005B437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ій колонтитул Знак"/>
    <w:basedOn w:val="a0"/>
    <w:link w:val="a5"/>
    <w:rsid w:val="005B4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B4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Калінченко Вікторія Костянтинівна</dc:creator>
  <cp:lastModifiedBy>Руденко Наталія Анатоліївна</cp:lastModifiedBy>
  <cp:revision>2</cp:revision>
  <cp:lastPrinted>2020-12-16T08:00:00Z</cp:lastPrinted>
  <dcterms:created xsi:type="dcterms:W3CDTF">2020-12-17T13:43:00Z</dcterms:created>
  <dcterms:modified xsi:type="dcterms:W3CDTF">2020-12-17T13:43:00Z</dcterms:modified>
</cp:coreProperties>
</file>