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2E" w:rsidRPr="006D199D" w:rsidRDefault="00102D2E" w:rsidP="00102D2E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932F92F" wp14:editId="038E3ABF">
            <wp:simplePos x="0" y="0"/>
            <wp:positionH relativeFrom="page">
              <wp:posOffset>266700</wp:posOffset>
            </wp:positionH>
            <wp:positionV relativeFrom="paragraph">
              <wp:posOffset>0</wp:posOffset>
            </wp:positionV>
            <wp:extent cx="7181850" cy="25527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99D">
        <w:rPr>
          <w:rFonts w:ascii="Times New Roman" w:hAnsi="Times New Roman" w:cs="Times New Roman"/>
          <w:sz w:val="26"/>
          <w:szCs w:val="26"/>
        </w:rPr>
        <w:t>Голові Постійної комісії Київської міської ради</w:t>
      </w:r>
    </w:p>
    <w:p w:rsidR="00102D2E" w:rsidRPr="006D199D" w:rsidRDefault="00102D2E" w:rsidP="00102D2E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питань освіти і науки, сім’</w:t>
      </w:r>
      <w:r w:rsidRPr="006D199D">
        <w:rPr>
          <w:rFonts w:ascii="Times New Roman" w:hAnsi="Times New Roman" w:cs="Times New Roman"/>
          <w:sz w:val="26"/>
          <w:szCs w:val="26"/>
        </w:rPr>
        <w:t>ї,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99D">
        <w:rPr>
          <w:rFonts w:ascii="Times New Roman" w:hAnsi="Times New Roman" w:cs="Times New Roman"/>
          <w:sz w:val="26"/>
          <w:szCs w:val="26"/>
        </w:rPr>
        <w:t>молоді та спорту</w:t>
      </w:r>
    </w:p>
    <w:p w:rsidR="00102D2E" w:rsidRPr="006D199D" w:rsidRDefault="00102D2E" w:rsidP="00102D2E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 w:rsidRPr="006D199D">
        <w:rPr>
          <w:rFonts w:ascii="Times New Roman" w:hAnsi="Times New Roman" w:cs="Times New Roman"/>
          <w:sz w:val="26"/>
          <w:szCs w:val="26"/>
        </w:rPr>
        <w:t>Вадиму ВАСИЛЬЧУКУ</w:t>
      </w:r>
    </w:p>
    <w:p w:rsidR="00102D2E" w:rsidRPr="006D199D" w:rsidRDefault="00102D2E" w:rsidP="00102D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2D2E" w:rsidRPr="006D199D" w:rsidRDefault="00102D2E" w:rsidP="00102D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199D">
        <w:rPr>
          <w:rFonts w:ascii="Times New Roman" w:hAnsi="Times New Roman" w:cs="Times New Roman"/>
          <w:sz w:val="26"/>
          <w:szCs w:val="26"/>
        </w:rPr>
        <w:t>Шановний Вадиме Васильовичу!</w:t>
      </w:r>
    </w:p>
    <w:p w:rsidR="00102D2E" w:rsidRDefault="00102D2E" w:rsidP="00102D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2D2E" w:rsidRPr="00964512" w:rsidRDefault="00102D2E" w:rsidP="009A1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4512">
        <w:rPr>
          <w:rFonts w:ascii="Times New Roman" w:hAnsi="Times New Roman" w:cs="Times New Roman"/>
          <w:sz w:val="26"/>
          <w:szCs w:val="26"/>
        </w:rPr>
        <w:t>Від імені Київського університету імені Бориса Грінченка засвідчую Вам свою повагу та звертаюся з приводу реконструкції навчально-адміністративного корпусу Інституту післядипломної освіти Київського університету імені Бориса Грінченка (проспект Павла Тичини,17, Дніпровський район міста Києва), зокрема фінансування будівельних робіт.</w:t>
      </w:r>
    </w:p>
    <w:p w:rsidR="00102D2E" w:rsidRPr="00964512" w:rsidRDefault="00102D2E" w:rsidP="009A1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4512">
        <w:rPr>
          <w:rFonts w:ascii="Times New Roman" w:hAnsi="Times New Roman" w:cs="Times New Roman"/>
          <w:sz w:val="26"/>
          <w:szCs w:val="26"/>
        </w:rPr>
        <w:t>Історія реконструкції цього приміщення має довгий шлях і Вам добре відома, та завдяки спільним зусиллям всіх гілок влади міста Києва, Університету й Вашого особистого сприяння 19 вересня 2019 року було розпочато роботи з реконструкції приміщення Інстит</w:t>
      </w:r>
      <w:r>
        <w:rPr>
          <w:rFonts w:ascii="Times New Roman" w:hAnsi="Times New Roman" w:cs="Times New Roman"/>
          <w:sz w:val="26"/>
          <w:szCs w:val="26"/>
        </w:rPr>
        <w:t xml:space="preserve">уту післядипломної освіти. </w:t>
      </w:r>
      <w:r w:rsidRPr="00964512">
        <w:rPr>
          <w:rFonts w:ascii="Times New Roman" w:hAnsi="Times New Roman" w:cs="Times New Roman"/>
          <w:sz w:val="26"/>
          <w:szCs w:val="26"/>
        </w:rPr>
        <w:t>Але станом на листопад місяць поточного року роботи йдуть вкрай повільно, будівля просто розібрана та в руїнах.</w:t>
      </w:r>
    </w:p>
    <w:p w:rsidR="00102D2E" w:rsidRPr="00964512" w:rsidRDefault="00102D2E" w:rsidP="009A1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4512">
        <w:rPr>
          <w:rFonts w:ascii="Times New Roman" w:hAnsi="Times New Roman" w:cs="Times New Roman"/>
          <w:sz w:val="26"/>
          <w:szCs w:val="26"/>
        </w:rPr>
        <w:t>Із листа Замовника цього будівництва КП «</w:t>
      </w:r>
      <w:proofErr w:type="spellStart"/>
      <w:r w:rsidRPr="00964512">
        <w:rPr>
          <w:rFonts w:ascii="Times New Roman" w:hAnsi="Times New Roman" w:cs="Times New Roman"/>
          <w:sz w:val="26"/>
          <w:szCs w:val="26"/>
        </w:rPr>
        <w:t>Житлоінвестбуд</w:t>
      </w:r>
      <w:proofErr w:type="spellEnd"/>
      <w:r w:rsidRPr="00964512">
        <w:rPr>
          <w:rFonts w:ascii="Times New Roman" w:hAnsi="Times New Roman" w:cs="Times New Roman"/>
          <w:sz w:val="26"/>
          <w:szCs w:val="26"/>
        </w:rPr>
        <w:t xml:space="preserve">-УКБ» (додається) стало відомо, що в </w:t>
      </w:r>
      <w:proofErr w:type="spellStart"/>
      <w:r w:rsidRPr="00964512">
        <w:rPr>
          <w:rFonts w:ascii="Times New Roman" w:hAnsi="Times New Roman" w:cs="Times New Roman"/>
          <w:sz w:val="26"/>
          <w:szCs w:val="26"/>
        </w:rPr>
        <w:t>проєкті</w:t>
      </w:r>
      <w:proofErr w:type="spellEnd"/>
      <w:r w:rsidRPr="00964512">
        <w:rPr>
          <w:rFonts w:ascii="Times New Roman" w:hAnsi="Times New Roman" w:cs="Times New Roman"/>
          <w:sz w:val="26"/>
          <w:szCs w:val="26"/>
        </w:rPr>
        <w:t xml:space="preserve"> Програми економічного й соціально розвитку міста Києва на 2022 рік на будівництво зазначеного об’єкта передбачено лише 10 млн грн, що вкрай недостатньо. До того ж, ситуація з відсутністю сталого фінансування та повільним проведенням будівельних робіт призводить до ще більшого зростання вартості будівництва в цілому та термінів його виконання. </w:t>
      </w:r>
    </w:p>
    <w:p w:rsidR="00102D2E" w:rsidRPr="00964512" w:rsidRDefault="00102D2E" w:rsidP="009A1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4512">
        <w:rPr>
          <w:rFonts w:ascii="Times New Roman" w:hAnsi="Times New Roman" w:cs="Times New Roman"/>
          <w:sz w:val="26"/>
          <w:szCs w:val="26"/>
        </w:rPr>
        <w:t xml:space="preserve">Акцентую, що Інститут післядипломної освіти відіграє важливу роль у  забезпеченні професійного розвитку педагогічних працівників закладів освіти </w:t>
      </w:r>
      <w:proofErr w:type="spellStart"/>
      <w:r w:rsidRPr="00964512">
        <w:rPr>
          <w:rFonts w:ascii="Times New Roman" w:hAnsi="Times New Roman" w:cs="Times New Roman"/>
          <w:sz w:val="26"/>
          <w:szCs w:val="26"/>
        </w:rPr>
        <w:t>м.Києва</w:t>
      </w:r>
      <w:proofErr w:type="spellEnd"/>
      <w:r w:rsidRPr="00964512">
        <w:rPr>
          <w:rFonts w:ascii="Times New Roman" w:hAnsi="Times New Roman" w:cs="Times New Roman"/>
          <w:sz w:val="26"/>
          <w:szCs w:val="26"/>
        </w:rPr>
        <w:t>, тож відсутність приміщення та умов для підвищення кваліфікації негативно позначається на системі роботи з педагогічними кадрами. За 82 роки свого існування Інститут перебував у такому критичному стані лише у роки Другої світової війни.</w:t>
      </w:r>
    </w:p>
    <w:p w:rsidR="00102D2E" w:rsidRPr="00964512" w:rsidRDefault="00102D2E" w:rsidP="009A1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4512">
        <w:rPr>
          <w:rFonts w:ascii="Times New Roman" w:hAnsi="Times New Roman" w:cs="Times New Roman"/>
          <w:sz w:val="26"/>
          <w:szCs w:val="26"/>
        </w:rPr>
        <w:t xml:space="preserve">Враховуючи вищевикладене, прошу Вас, шановний </w:t>
      </w:r>
      <w:r>
        <w:rPr>
          <w:rFonts w:ascii="Times New Roman" w:hAnsi="Times New Roman" w:cs="Times New Roman"/>
          <w:sz w:val="26"/>
          <w:szCs w:val="26"/>
        </w:rPr>
        <w:t>Вадиме</w:t>
      </w:r>
      <w:r w:rsidRPr="009645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Васильовичу</w:t>
      </w:r>
      <w:r w:rsidRPr="00964512">
        <w:rPr>
          <w:rFonts w:ascii="Times New Roman" w:hAnsi="Times New Roman" w:cs="Times New Roman"/>
          <w:sz w:val="26"/>
          <w:szCs w:val="26"/>
        </w:rPr>
        <w:t>, при прийнятті Програми економічного і соціального розвитку міста Києва на 2022 рік домогтися збільшення фінансування будівельних робіт з реконструкції цієї будівлі.</w:t>
      </w:r>
    </w:p>
    <w:p w:rsidR="00102D2E" w:rsidRPr="00102D2E" w:rsidRDefault="00102D2E" w:rsidP="00102D2E">
      <w:pPr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</w:p>
    <w:p w:rsidR="00102D2E" w:rsidRPr="00964512" w:rsidRDefault="00102D2E" w:rsidP="00102D2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4512">
        <w:rPr>
          <w:rFonts w:ascii="Times New Roman" w:hAnsi="Times New Roman" w:cs="Times New Roman"/>
          <w:b/>
          <w:sz w:val="26"/>
          <w:szCs w:val="26"/>
        </w:rPr>
        <w:t xml:space="preserve">Довідково: </w:t>
      </w:r>
    </w:p>
    <w:p w:rsidR="00102D2E" w:rsidRPr="00964512" w:rsidRDefault="00102D2E" w:rsidP="009A1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4512">
        <w:rPr>
          <w:rFonts w:ascii="Times New Roman" w:hAnsi="Times New Roman" w:cs="Times New Roman"/>
          <w:sz w:val="26"/>
          <w:szCs w:val="26"/>
        </w:rPr>
        <w:t>Підрядний договір № 4/1388 від 12.08.2021 року на завершення виконання робіт по реконструкції з надбудовою навчально-адміністративного корпусу Інституту післядипломної освіти Київського університету імені Бориса Грінченка між КП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6451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64512">
        <w:rPr>
          <w:rFonts w:ascii="Times New Roman" w:hAnsi="Times New Roman" w:cs="Times New Roman"/>
          <w:sz w:val="26"/>
          <w:szCs w:val="26"/>
        </w:rPr>
        <w:t>Житлоінвестбуд</w:t>
      </w:r>
      <w:proofErr w:type="spellEnd"/>
      <w:r w:rsidRPr="00964512">
        <w:rPr>
          <w:rFonts w:ascii="Times New Roman" w:hAnsi="Times New Roman" w:cs="Times New Roman"/>
          <w:sz w:val="26"/>
          <w:szCs w:val="26"/>
        </w:rPr>
        <w:t xml:space="preserve"> –УКБ» та ТОВ «</w:t>
      </w:r>
      <w:r>
        <w:rPr>
          <w:rFonts w:ascii="Times New Roman" w:hAnsi="Times New Roman" w:cs="Times New Roman"/>
          <w:sz w:val="26"/>
          <w:szCs w:val="26"/>
        </w:rPr>
        <w:t>Будівельно-консалти</w:t>
      </w:r>
      <w:r w:rsidRPr="00964512">
        <w:rPr>
          <w:rFonts w:ascii="Times New Roman" w:hAnsi="Times New Roman" w:cs="Times New Roman"/>
          <w:sz w:val="26"/>
          <w:szCs w:val="26"/>
        </w:rPr>
        <w:t>нгова фірма «Граніт» (ремонтно-будівельні роботи) складає 196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64512">
        <w:rPr>
          <w:rFonts w:ascii="Times New Roman" w:hAnsi="Times New Roman" w:cs="Times New Roman"/>
          <w:sz w:val="26"/>
          <w:szCs w:val="26"/>
        </w:rPr>
        <w:t>844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4512">
        <w:rPr>
          <w:rFonts w:ascii="Times New Roman" w:hAnsi="Times New Roman" w:cs="Times New Roman"/>
          <w:sz w:val="26"/>
          <w:szCs w:val="26"/>
        </w:rPr>
        <w:t>867 млн грн.</w:t>
      </w:r>
    </w:p>
    <w:p w:rsidR="00102D2E" w:rsidRPr="00102D2E" w:rsidRDefault="00102D2E" w:rsidP="009A1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</w:rPr>
      </w:pPr>
    </w:p>
    <w:p w:rsidR="00102D2E" w:rsidRPr="00964512" w:rsidRDefault="00102D2E" w:rsidP="009A1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4512">
        <w:rPr>
          <w:rFonts w:ascii="Times New Roman" w:hAnsi="Times New Roman" w:cs="Times New Roman"/>
          <w:sz w:val="26"/>
          <w:szCs w:val="26"/>
        </w:rPr>
        <w:t xml:space="preserve">З повагою – </w:t>
      </w:r>
    </w:p>
    <w:p w:rsidR="00450E90" w:rsidRDefault="00102D2E" w:rsidP="00102D2E">
      <w:pPr>
        <w:spacing w:after="0" w:line="240" w:lineRule="auto"/>
        <w:ind w:firstLine="426"/>
        <w:jc w:val="both"/>
      </w:pPr>
      <w:r w:rsidRPr="00964512">
        <w:rPr>
          <w:rFonts w:ascii="Times New Roman" w:hAnsi="Times New Roman" w:cs="Times New Roman"/>
          <w:sz w:val="26"/>
          <w:szCs w:val="26"/>
        </w:rPr>
        <w:t>Ректор                                                                                             Віктор ОГНЕВ’ЮК</w:t>
      </w:r>
    </w:p>
    <w:sectPr w:rsidR="00450E90" w:rsidSect="00AF0982">
      <w:pgSz w:w="11906" w:h="16838"/>
      <w:pgMar w:top="426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2E"/>
    <w:rsid w:val="00102D2E"/>
    <w:rsid w:val="001214F0"/>
    <w:rsid w:val="00450E90"/>
    <w:rsid w:val="009A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92B99-DDAE-4B44-9730-DBD2C087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Руденко Наталія Анатоліївна</cp:lastModifiedBy>
  <cp:revision>2</cp:revision>
  <dcterms:created xsi:type="dcterms:W3CDTF">2021-12-02T13:12:00Z</dcterms:created>
  <dcterms:modified xsi:type="dcterms:W3CDTF">2021-12-02T13:12:00Z</dcterms:modified>
</cp:coreProperties>
</file>