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282F2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FD7439" w:rsidP="00337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  <w:r w:rsidR="00887EBA" w:rsidRPr="003729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887EBA" w:rsidRPr="003729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</w:t>
      </w:r>
      <w:r w:rsidR="00DE4B74" w:rsidRPr="00EE27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м. Київ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E3CE1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ПРОТОКОЛ № </w:t>
      </w:r>
      <w:r w:rsidR="00ED1C36" w:rsidRPr="00ED1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887EBA" w:rsidRPr="00372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9</w:t>
      </w:r>
      <w:r w:rsidR="00ED1C36" w:rsidRPr="00ED1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/4</w:t>
      </w:r>
      <w:r w:rsidR="00887EBA" w:rsidRPr="00372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8</w:t>
      </w:r>
      <w:r w:rsidR="00ED1C36" w:rsidRPr="00ED1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ED1C36" w:rsidRPr="008C52C9" w:rsidRDefault="00ED1C36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8C52C9" w:rsidRDefault="00337D19" w:rsidP="000B2D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C52C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засідання постійної комісії</w:t>
      </w:r>
      <w:r w:rsidR="000B2D37" w:rsidRPr="008C52C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Київської міської ради з питань регламенту, депутатської етики та запобігання корупції</w:t>
      </w:r>
    </w:p>
    <w:p w:rsidR="00337D19" w:rsidRPr="008C52C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8C52C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8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Місце проведення: </w:t>
      </w:r>
      <w:r w:rsidRPr="008C52C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Київська міська рада, м. Київ, вул. Хрещатик, 36</w:t>
      </w:r>
      <w:r w:rsidR="000B2D37" w:rsidRPr="008C52C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proofErr w:type="spellStart"/>
      <w:r w:rsidR="00ED1C3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каб</w:t>
      </w:r>
      <w:proofErr w:type="spellEnd"/>
      <w:r w:rsidR="00ED1C3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FD743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1017</w:t>
      </w:r>
      <w:r w:rsidR="00ED1C3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337D19" w:rsidRPr="008C52C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0572D7" w:rsidRPr="0049430C" w:rsidRDefault="000572D7" w:rsidP="000572D7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Склад комісії </w:t>
      </w:r>
      <w:r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 депутати</w:t>
      </w:r>
      <w:r w:rsidRPr="0049430C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94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Київ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ської міської ради</w:t>
      </w:r>
      <w:r w:rsidRPr="00494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572D7" w:rsidRPr="0049430C" w:rsidRDefault="000572D7" w:rsidP="000572D7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72D7" w:rsidRPr="0003434A" w:rsidRDefault="000572D7" w:rsidP="000572D7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3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Присутні </w:t>
      </w:r>
      <w:r w:rsidR="00887EBA" w:rsidRPr="00887EB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</w:t>
      </w:r>
      <w:r w:rsidRPr="000343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депутати Київради, члени постійної комісії: </w:t>
      </w:r>
    </w:p>
    <w:p w:rsidR="000572D7" w:rsidRPr="0003434A" w:rsidRDefault="000572D7" w:rsidP="000572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34A">
        <w:rPr>
          <w:rFonts w:ascii="Times New Roman" w:eastAsia="Calibri" w:hAnsi="Times New Roman" w:cs="Times New Roman"/>
          <w:sz w:val="28"/>
          <w:szCs w:val="28"/>
          <w:lang w:eastAsia="ru-RU"/>
        </w:rPr>
        <w:t>Ємець Л.О.</w:t>
      </w:r>
      <w:r w:rsidRPr="0003434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 голова комісії;</w:t>
      </w:r>
    </w:p>
    <w:p w:rsidR="000572D7" w:rsidRPr="0003434A" w:rsidRDefault="000572D7" w:rsidP="000572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3434A">
        <w:rPr>
          <w:rFonts w:ascii="Times New Roman" w:eastAsia="Calibri" w:hAnsi="Times New Roman" w:cs="Times New Roman"/>
          <w:sz w:val="28"/>
          <w:szCs w:val="28"/>
          <w:lang w:eastAsia="ru-RU"/>
        </w:rPr>
        <w:t>Нестор В.Р. – перший заступник голови комісії</w:t>
      </w:r>
      <w:r w:rsidRPr="0003434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0572D7" w:rsidRPr="00887EBA" w:rsidRDefault="000572D7" w:rsidP="000572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3434A">
        <w:rPr>
          <w:rFonts w:ascii="Times New Roman" w:eastAsia="Calibri" w:hAnsi="Times New Roman" w:cs="Times New Roman"/>
          <w:sz w:val="28"/>
          <w:szCs w:val="28"/>
          <w:lang w:eastAsia="ru-RU"/>
        </w:rPr>
        <w:t>Зубрицька О.М. – секретар комісії</w:t>
      </w:r>
      <w:r w:rsidR="00887EBA" w:rsidRPr="00887EB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0572D7" w:rsidRDefault="000572D7" w:rsidP="000572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EBA" w:rsidRPr="00CA023A" w:rsidRDefault="00887EBA" w:rsidP="00887EB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0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Відсутній депутат Київради, член постійної комісії:</w:t>
      </w:r>
    </w:p>
    <w:p w:rsidR="00887EBA" w:rsidRPr="0003434A" w:rsidRDefault="00887EBA" w:rsidP="00887EB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34A">
        <w:rPr>
          <w:rFonts w:ascii="Times New Roman" w:eastAsia="Calibri" w:hAnsi="Times New Roman" w:cs="Times New Roman"/>
          <w:sz w:val="28"/>
          <w:szCs w:val="28"/>
          <w:lang w:eastAsia="ru-RU"/>
        </w:rPr>
        <w:t>Прокопів В.В.– член комісії.</w:t>
      </w:r>
    </w:p>
    <w:p w:rsidR="00887EBA" w:rsidRPr="00887EBA" w:rsidRDefault="00887EBA" w:rsidP="000572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72D7" w:rsidRPr="0003434A" w:rsidRDefault="000572D7" w:rsidP="00057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43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Присутні та запрошені:</w:t>
      </w:r>
    </w:p>
    <w:p w:rsidR="000572D7" w:rsidRPr="0003434A" w:rsidRDefault="000572D7" w:rsidP="00057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3434A">
        <w:rPr>
          <w:rFonts w:ascii="Times New Roman" w:eastAsia="Calibri" w:hAnsi="Times New Roman" w:cs="Times New Roman"/>
          <w:sz w:val="28"/>
          <w:szCs w:val="28"/>
          <w:lang w:eastAsia="ru-RU"/>
        </w:rPr>
        <w:t>Боднар М.О. – начальник відділу секретаріату Київради</w:t>
      </w:r>
      <w:r w:rsidRPr="0003434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BF3A34" w:rsidRDefault="00BF3A34" w:rsidP="00057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34A">
        <w:rPr>
          <w:rFonts w:ascii="Times New Roman" w:eastAsia="Calibri" w:hAnsi="Times New Roman" w:cs="Times New Roman"/>
          <w:sz w:val="28"/>
          <w:szCs w:val="28"/>
          <w:lang w:eastAsia="ru-RU"/>
        </w:rPr>
        <w:t>Юнакова С.М. – начальник управління секретаріату Київської міської ради.</w:t>
      </w:r>
    </w:p>
    <w:p w:rsidR="00460B18" w:rsidRPr="00460B18" w:rsidRDefault="00460B18" w:rsidP="00057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EBA" w:rsidRPr="00023B15" w:rsidRDefault="00887EBA" w:rsidP="00887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6833898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76B6E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976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ївської міської ради</w:t>
      </w:r>
      <w:r w:rsidRPr="00023B15">
        <w:t xml:space="preserve"> </w:t>
      </w:r>
      <w:r w:rsidRPr="00887EBA">
        <w:rPr>
          <w:rFonts w:ascii="Times New Roman" w:hAnsi="Times New Roman" w:cs="Times New Roman"/>
          <w:sz w:val="28"/>
          <w:szCs w:val="28"/>
        </w:rPr>
        <w:t>«Про внесення змін до рішення Київської міської ради від 09.10.2018 № 1746/5810 «Про заходи щодо впорядкування та забезпечення утримання в належному стані Державного Прапора України на території міста Києва»</w:t>
      </w:r>
      <w:r w:rsidRPr="00887EBA">
        <w:t xml:space="preserve"> </w:t>
      </w:r>
      <w:r w:rsidRPr="0025553F">
        <w:rPr>
          <w:rFonts w:ascii="Times New Roman" w:hAnsi="Times New Roman" w:cs="Times New Roman"/>
          <w:i/>
          <w:sz w:val="28"/>
          <w:szCs w:val="28"/>
        </w:rPr>
        <w:t>(реєстраційний номер секретаріату Київради від 14.10.2022 № 08/231-1401/ПР)</w:t>
      </w:r>
    </w:p>
    <w:p w:rsidR="00887EBA" w:rsidRDefault="00887EBA" w:rsidP="00887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6B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r w:rsidR="002555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Ємець Леонід Олександрович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887EBA" w:rsidRDefault="00887EBA" w:rsidP="00887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EBA" w:rsidRPr="00B33F74" w:rsidRDefault="00887EBA" w:rsidP="00887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bookmarkStart w:id="2" w:name="_Hlk118886300"/>
      <w:proofErr w:type="spellStart"/>
      <w:r w:rsidRPr="00B33F74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B33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r w:rsidRPr="00887E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затвердження Положення про проведення інвестиційних конкурсів із залучення інвесторів для будівництва, реконструкції, реставрації, капітального ремонту, технічного переоснащення тощо об’єктів комунальної власності територіальної громади </w:t>
      </w:r>
      <w:r w:rsidRPr="00887E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міста Києва» </w:t>
      </w:r>
      <w:r w:rsidRPr="00887E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29.09.2022                      № 08/231-1351/ПР).</w:t>
      </w:r>
      <w:r w:rsidRPr="00B33F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bookmarkEnd w:id="2"/>
    <w:p w:rsidR="00887EBA" w:rsidRDefault="00887EBA" w:rsidP="00887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33F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Мельник Наталія Олегівна</w:t>
      </w:r>
      <w:r w:rsidRPr="00926B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C626E4" w:rsidRDefault="00C626E4" w:rsidP="00887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C626E4" w:rsidRDefault="00C626E4" w:rsidP="00887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C626E4" w:rsidRPr="000218C1" w:rsidRDefault="00C626E4" w:rsidP="00C626E4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560563">
        <w:rPr>
          <w:sz w:val="28"/>
          <w:szCs w:val="28"/>
          <w:lang w:val="uk-UA"/>
        </w:rPr>
        <w:t xml:space="preserve">Перед розглядом </w:t>
      </w:r>
      <w:r>
        <w:rPr>
          <w:sz w:val="28"/>
          <w:szCs w:val="28"/>
          <w:lang w:val="uk-UA"/>
        </w:rPr>
        <w:t>питань порядку денного голова постійної комісії                      Ємець Л.О. запропонував</w:t>
      </w:r>
      <w:r w:rsidRPr="000218C1">
        <w:rPr>
          <w:sz w:val="28"/>
          <w:szCs w:val="28"/>
        </w:rPr>
        <w:t>:</w:t>
      </w:r>
    </w:p>
    <w:p w:rsidR="00C626E4" w:rsidRPr="00C626E4" w:rsidRDefault="00C626E4" w:rsidP="00C626E4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0218C1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виключити </w:t>
      </w:r>
      <w:r w:rsidRPr="00D10784">
        <w:rPr>
          <w:sz w:val="28"/>
          <w:szCs w:val="28"/>
          <w:lang w:val="uk-UA"/>
        </w:rPr>
        <w:t xml:space="preserve">з порядку денного розгляд </w:t>
      </w:r>
      <w:proofErr w:type="spellStart"/>
      <w:r w:rsidRPr="00C626E4">
        <w:rPr>
          <w:sz w:val="28"/>
          <w:szCs w:val="28"/>
          <w:lang w:val="uk-UA"/>
        </w:rPr>
        <w:t>проєкту</w:t>
      </w:r>
      <w:proofErr w:type="spellEnd"/>
      <w:r w:rsidRPr="00C626E4">
        <w:rPr>
          <w:sz w:val="28"/>
          <w:szCs w:val="28"/>
          <w:lang w:val="uk-UA"/>
        </w:rPr>
        <w:t xml:space="preserve"> рішення Київської міської ради «Про затвердження Положення про проведення інвестиційних конкурсів із залучення інвесторів для будівництва, реконструкції, реставрації, капітального ремонту, технічного переоснащення тощо об’єктів комунальної власності територіальної громади міста Києва» </w:t>
      </w:r>
      <w:r w:rsidRPr="00C626E4">
        <w:rPr>
          <w:i/>
          <w:sz w:val="28"/>
          <w:szCs w:val="28"/>
          <w:lang w:val="uk-UA"/>
        </w:rPr>
        <w:t>(реєстраційний номер секретаріату Київради від 29.09.2022 № 08/231-1351/ПР)</w:t>
      </w:r>
      <w:r>
        <w:rPr>
          <w:i/>
          <w:sz w:val="28"/>
          <w:szCs w:val="28"/>
          <w:lang w:val="uk-UA"/>
        </w:rPr>
        <w:t xml:space="preserve"> з метою надання можливості ГО              </w:t>
      </w:r>
      <w:r w:rsidRPr="00C626E4">
        <w:rPr>
          <w:sz w:val="28"/>
          <w:szCs w:val="28"/>
          <w:lang w:val="uk-UA"/>
        </w:rPr>
        <w:t>«Інститут законодавчих ідей»</w:t>
      </w:r>
      <w:r>
        <w:rPr>
          <w:sz w:val="28"/>
          <w:szCs w:val="28"/>
          <w:lang w:val="uk-UA"/>
        </w:rPr>
        <w:t xml:space="preserve"> </w:t>
      </w:r>
      <w:r w:rsidRPr="00C626E4">
        <w:rPr>
          <w:sz w:val="28"/>
          <w:szCs w:val="28"/>
          <w:lang w:val="uk-UA"/>
        </w:rPr>
        <w:t>провести громадську антикорупційну експертиз</w:t>
      </w:r>
      <w:r>
        <w:rPr>
          <w:sz w:val="28"/>
          <w:szCs w:val="28"/>
          <w:lang w:val="uk-UA"/>
        </w:rPr>
        <w:t>у</w:t>
      </w:r>
      <w:r w:rsidRPr="00C626E4">
        <w:rPr>
          <w:sz w:val="28"/>
          <w:szCs w:val="28"/>
          <w:lang w:val="uk-UA"/>
        </w:rPr>
        <w:t xml:space="preserve"> зазначеного </w:t>
      </w:r>
      <w:proofErr w:type="spellStart"/>
      <w:r w:rsidRPr="00C626E4">
        <w:rPr>
          <w:sz w:val="28"/>
          <w:szCs w:val="28"/>
          <w:lang w:val="uk-UA"/>
        </w:rPr>
        <w:t>проєкту</w:t>
      </w:r>
      <w:proofErr w:type="spellEnd"/>
      <w:r w:rsidRPr="00C626E4">
        <w:rPr>
          <w:sz w:val="28"/>
          <w:szCs w:val="28"/>
          <w:lang w:val="uk-UA"/>
        </w:rPr>
        <w:t xml:space="preserve"> рішення Київської міської ради. </w:t>
      </w:r>
    </w:p>
    <w:p w:rsidR="00C626E4" w:rsidRDefault="00C626E4" w:rsidP="00C626E4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C626E4" w:rsidRPr="0003434A" w:rsidRDefault="00C626E4" w:rsidP="00C626E4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03434A">
        <w:rPr>
          <w:b/>
          <w:sz w:val="28"/>
          <w:szCs w:val="28"/>
          <w:lang w:val="uk-UA"/>
        </w:rPr>
        <w:t xml:space="preserve">Вирішили: </w:t>
      </w:r>
    </w:p>
    <w:p w:rsidR="00C626E4" w:rsidRPr="00C626E4" w:rsidRDefault="00C626E4" w:rsidP="00C626E4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626E4">
        <w:rPr>
          <w:sz w:val="28"/>
          <w:szCs w:val="28"/>
          <w:lang w:val="uk-UA"/>
        </w:rPr>
        <w:t xml:space="preserve">Виключити з порядку денного розгляд </w:t>
      </w:r>
      <w:proofErr w:type="spellStart"/>
      <w:r w:rsidRPr="00C626E4">
        <w:rPr>
          <w:sz w:val="28"/>
          <w:szCs w:val="28"/>
          <w:lang w:val="uk-UA"/>
        </w:rPr>
        <w:t>проєкту</w:t>
      </w:r>
      <w:proofErr w:type="spellEnd"/>
      <w:r w:rsidRPr="00C626E4">
        <w:rPr>
          <w:sz w:val="28"/>
          <w:szCs w:val="28"/>
          <w:lang w:val="uk-UA"/>
        </w:rPr>
        <w:t xml:space="preserve"> рішення Київської міської ради «Про затвердження Положення про проведення інвестиційних конкурсів із залучення інвесторів для будівництва, реконструкції, реставрації, капітального ремонту, технічного переоснащення тощо об’єктів комунальної власності територіальної громади міста Києва» </w:t>
      </w:r>
      <w:r w:rsidRPr="00C626E4">
        <w:rPr>
          <w:i/>
          <w:sz w:val="28"/>
          <w:szCs w:val="28"/>
          <w:lang w:val="uk-UA"/>
        </w:rPr>
        <w:t>(реєстраційний номер секретаріату Київради від 29.09.2022 № 08/231-1351/ПР).</w:t>
      </w:r>
    </w:p>
    <w:p w:rsidR="00C626E4" w:rsidRPr="0003434A" w:rsidRDefault="00C626E4" w:rsidP="00C626E4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C626E4" w:rsidRPr="0003434A" w:rsidRDefault="00C626E4" w:rsidP="00C626E4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03434A">
        <w:rPr>
          <w:b/>
          <w:sz w:val="28"/>
          <w:szCs w:val="28"/>
          <w:lang w:val="uk-UA"/>
        </w:rPr>
        <w:t>Голосували:</w:t>
      </w:r>
      <w:r w:rsidRPr="0003434A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3</w:t>
      </w:r>
      <w:r w:rsidRPr="0003434A">
        <w:rPr>
          <w:sz w:val="28"/>
          <w:szCs w:val="28"/>
          <w:lang w:val="uk-UA"/>
        </w:rPr>
        <w:t>, «проти» – 0, «утрималось» – 0, «не голосували» – 0.</w:t>
      </w:r>
    </w:p>
    <w:p w:rsidR="00C626E4" w:rsidRPr="0003434A" w:rsidRDefault="00C626E4" w:rsidP="00C626E4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03434A">
        <w:rPr>
          <w:b/>
          <w:sz w:val="28"/>
          <w:szCs w:val="28"/>
          <w:lang w:val="uk-UA"/>
        </w:rPr>
        <w:t>Рішення прийнято.</w:t>
      </w:r>
    </w:p>
    <w:p w:rsidR="00C626E4" w:rsidRDefault="00C626E4" w:rsidP="00887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5553F" w:rsidRDefault="004D5206" w:rsidP="007A52A4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03434A">
        <w:rPr>
          <w:b/>
          <w:sz w:val="28"/>
          <w:szCs w:val="28"/>
          <w:lang w:val="uk-UA"/>
        </w:rPr>
        <w:t xml:space="preserve">По </w:t>
      </w:r>
      <w:r w:rsidR="00FC7DB1" w:rsidRPr="0003434A">
        <w:rPr>
          <w:b/>
          <w:sz w:val="28"/>
          <w:szCs w:val="28"/>
          <w:lang w:val="uk-UA"/>
        </w:rPr>
        <w:t xml:space="preserve">першому </w:t>
      </w:r>
      <w:r w:rsidRPr="0003434A">
        <w:rPr>
          <w:b/>
          <w:sz w:val="28"/>
          <w:szCs w:val="28"/>
          <w:lang w:val="uk-UA"/>
        </w:rPr>
        <w:t xml:space="preserve">питанню </w:t>
      </w:r>
      <w:r w:rsidRPr="0003434A">
        <w:rPr>
          <w:sz w:val="28"/>
          <w:szCs w:val="28"/>
          <w:lang w:val="uk-UA"/>
        </w:rPr>
        <w:t xml:space="preserve">слухали інформацію </w:t>
      </w:r>
      <w:r w:rsidR="007A52A4" w:rsidRPr="0003434A">
        <w:rPr>
          <w:sz w:val="28"/>
          <w:szCs w:val="28"/>
          <w:lang w:val="uk-UA"/>
        </w:rPr>
        <w:t xml:space="preserve">Ємця Л.О. </w:t>
      </w:r>
      <w:r w:rsidRPr="0003434A">
        <w:rPr>
          <w:sz w:val="28"/>
          <w:szCs w:val="28"/>
          <w:lang w:val="uk-UA"/>
        </w:rPr>
        <w:t xml:space="preserve">щодо </w:t>
      </w:r>
      <w:proofErr w:type="spellStart"/>
      <w:r w:rsidRPr="0003434A">
        <w:rPr>
          <w:sz w:val="28"/>
          <w:szCs w:val="28"/>
          <w:lang w:val="uk-UA"/>
        </w:rPr>
        <w:t>проєкту</w:t>
      </w:r>
      <w:proofErr w:type="spellEnd"/>
      <w:r w:rsidRPr="0003434A">
        <w:rPr>
          <w:sz w:val="28"/>
          <w:szCs w:val="28"/>
          <w:lang w:val="uk-UA"/>
        </w:rPr>
        <w:t xml:space="preserve"> рішення Київської міської ради </w:t>
      </w:r>
      <w:bookmarkStart w:id="3" w:name="_Hlk115262402"/>
      <w:r w:rsidR="0025553F" w:rsidRPr="0025553F">
        <w:rPr>
          <w:sz w:val="28"/>
          <w:szCs w:val="28"/>
          <w:lang w:val="uk-UA"/>
        </w:rPr>
        <w:t xml:space="preserve">«Про внесення змін до рішення Київської міської ради від 09.10.2018 № 1746/5810 «Про заходи щодо впорядкування та забезпечення утримання в належному стані Державного Прапора України на території міста Києва» </w:t>
      </w:r>
      <w:r w:rsidR="0025553F" w:rsidRPr="0025553F">
        <w:rPr>
          <w:i/>
          <w:sz w:val="28"/>
          <w:szCs w:val="28"/>
          <w:lang w:val="uk-UA"/>
        </w:rPr>
        <w:t>(реєстраційний номер секретаріату Київради від 14.10.2022 № 08/231-1401/ПР)</w:t>
      </w:r>
      <w:r w:rsidR="0025553F">
        <w:rPr>
          <w:i/>
          <w:sz w:val="28"/>
          <w:szCs w:val="28"/>
          <w:lang w:val="uk-UA"/>
        </w:rPr>
        <w:t>.</w:t>
      </w:r>
    </w:p>
    <w:p w:rsidR="004D5206" w:rsidRPr="0003434A" w:rsidRDefault="004D5206" w:rsidP="007A52A4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18886318"/>
      <w:bookmarkEnd w:id="3"/>
      <w:r w:rsidRP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 про зміст вказаного </w:t>
      </w:r>
      <w:proofErr w:type="spellStart"/>
      <w:r w:rsidRP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Київради.</w:t>
      </w:r>
    </w:p>
    <w:p w:rsidR="0025553F" w:rsidRDefault="004D5206" w:rsidP="004D520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обговоренні взяли участь: Ємець Л.О.</w:t>
      </w:r>
      <w:r w:rsidR="00FC7DB1" w:rsidRP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Нестор В.Р.</w:t>
      </w:r>
      <w:r w:rsidR="002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FC7DB1" w:rsidRP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Зубрицька О.М.</w:t>
      </w:r>
      <w:r w:rsidR="003D2502" w:rsidRP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53F" w:rsidRPr="00692B50" w:rsidRDefault="0025553F" w:rsidP="0025553F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процесі обговорення г</w:t>
      </w:r>
      <w:r w:rsidRPr="00692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олова постійної комісії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Ємець Л.О. </w:t>
      </w:r>
      <w:r w:rsidRPr="0069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зазначив, що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92B50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 частини п’ятої статті 29 Регламенту Київської міської ради постійна комісія розгля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дає відповідний </w:t>
      </w:r>
      <w:proofErr w:type="spellStart"/>
      <w:r w:rsidRPr="0069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9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відповідність антикорупційному законодавству.</w:t>
      </w:r>
    </w:p>
    <w:p w:rsidR="0025553F" w:rsidRPr="00692B50" w:rsidRDefault="0025553F" w:rsidP="0025553F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розгляду у проекті рішення не виявлено </w:t>
      </w:r>
      <w:proofErr w:type="spellStart"/>
      <w:r w:rsidRPr="00692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корупціогенних</w:t>
      </w:r>
      <w:proofErr w:type="spellEnd"/>
      <w:r w:rsidRPr="0069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факторів, що можуть сприяти вчиненню корупційних правопорушень.</w:t>
      </w:r>
    </w:p>
    <w:bookmarkEnd w:id="4"/>
    <w:p w:rsidR="0025553F" w:rsidRDefault="0025553F" w:rsidP="0025553F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3F" w:rsidRDefault="0025553F" w:rsidP="0025553F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25553F" w:rsidRDefault="0025553F" w:rsidP="0025553F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</w:t>
      </w:r>
      <w:proofErr w:type="spellStart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43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2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рішення Київської міської ради від 09.10.2018 № 1746/5810 «Про заходи щодо впорядкування та забезпечення утримання в належному стані Державного </w:t>
      </w:r>
      <w:r w:rsidRPr="00255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Прапора України на території міста Києва» </w:t>
      </w:r>
      <w:r w:rsidRPr="002555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14.10.2022 № 08/231-1401/ПР).</w:t>
      </w:r>
    </w:p>
    <w:p w:rsidR="0025553F" w:rsidRPr="003D2502" w:rsidRDefault="0025553F" w:rsidP="0025553F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3D2502">
        <w:rPr>
          <w:b/>
          <w:sz w:val="28"/>
          <w:szCs w:val="28"/>
          <w:lang w:val="uk-UA"/>
        </w:rPr>
        <w:t>Голосували:</w:t>
      </w:r>
      <w:r w:rsidRPr="003D2502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3</w:t>
      </w:r>
      <w:r w:rsidRPr="003D2502">
        <w:rPr>
          <w:sz w:val="28"/>
          <w:szCs w:val="28"/>
          <w:lang w:val="uk-UA"/>
        </w:rPr>
        <w:t>, «проти» – 0, «утрималось» – 0, «не голосували» – 0.</w:t>
      </w:r>
    </w:p>
    <w:p w:rsidR="0025553F" w:rsidRDefault="0025553F" w:rsidP="0025553F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D2502">
        <w:rPr>
          <w:b/>
          <w:sz w:val="28"/>
          <w:szCs w:val="28"/>
          <w:lang w:val="uk-UA"/>
        </w:rPr>
        <w:t>Рішення прийнято.</w:t>
      </w:r>
    </w:p>
    <w:p w:rsidR="003D2502" w:rsidRDefault="003D2502" w:rsidP="00C15BF2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25553F" w:rsidRPr="0003434A" w:rsidRDefault="0025553F" w:rsidP="00C15BF2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37292B" w:rsidRDefault="0037292B" w:rsidP="0037292B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bookmarkStart w:id="5" w:name="_GoBack"/>
      <w:bookmarkEnd w:id="1"/>
      <w:bookmarkEnd w:id="5"/>
    </w:p>
    <w:p w:rsidR="008C52C9" w:rsidRDefault="008C52C9" w:rsidP="0037292B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 xml:space="preserve">Голова комісії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3D1734">
        <w:rPr>
          <w:b/>
          <w:sz w:val="28"/>
          <w:szCs w:val="28"/>
          <w:lang w:val="uk-UA"/>
        </w:rPr>
        <w:t>Леонід ЄМЕЦЬ</w:t>
      </w:r>
    </w:p>
    <w:p w:rsidR="00453EEC" w:rsidRDefault="00453EEC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453EEC" w:rsidRDefault="00453EEC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8C52C9" w:rsidRPr="003D1734" w:rsidRDefault="008C52C9" w:rsidP="008C52C9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304F1F">
        <w:rPr>
          <w:b/>
          <w:sz w:val="28"/>
          <w:szCs w:val="28"/>
          <w:lang w:val="uk-UA"/>
        </w:rPr>
        <w:t>Секретар</w:t>
      </w:r>
      <w:r w:rsidR="00F701F8" w:rsidRPr="00304F1F">
        <w:rPr>
          <w:b/>
          <w:sz w:val="28"/>
          <w:szCs w:val="28"/>
          <w:lang w:val="uk-UA"/>
        </w:rPr>
        <w:t xml:space="preserve"> </w:t>
      </w:r>
      <w:r w:rsidR="00E14CC8" w:rsidRPr="00304F1F">
        <w:rPr>
          <w:b/>
          <w:sz w:val="28"/>
          <w:szCs w:val="28"/>
          <w:lang w:val="uk-UA"/>
        </w:rPr>
        <w:t xml:space="preserve">комісії </w:t>
      </w:r>
      <w:r w:rsidRPr="00304F1F">
        <w:rPr>
          <w:b/>
          <w:sz w:val="28"/>
          <w:szCs w:val="28"/>
          <w:lang w:val="uk-UA"/>
        </w:rPr>
        <w:t xml:space="preserve">  </w:t>
      </w:r>
      <w:r w:rsidRPr="00304F1F">
        <w:rPr>
          <w:b/>
          <w:sz w:val="28"/>
          <w:szCs w:val="28"/>
          <w:lang w:val="uk-UA"/>
        </w:rPr>
        <w:tab/>
        <w:t xml:space="preserve">                                                  </w:t>
      </w:r>
      <w:r w:rsidR="00304F1F">
        <w:rPr>
          <w:b/>
          <w:sz w:val="28"/>
          <w:szCs w:val="28"/>
          <w:lang w:val="uk-UA"/>
        </w:rPr>
        <w:t>Олеся ЗУБРИЦЬКА</w:t>
      </w:r>
    </w:p>
    <w:sectPr w:rsidR="008C52C9" w:rsidRPr="003D1734" w:rsidSect="0003434A">
      <w:footerReference w:type="default" r:id="rId9"/>
      <w:pgSz w:w="11906" w:h="16838"/>
      <w:pgMar w:top="426" w:right="85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D0F" w:rsidRDefault="00451D0F" w:rsidP="000C0CC7">
      <w:pPr>
        <w:spacing w:after="0" w:line="240" w:lineRule="auto"/>
      </w:pPr>
      <w:r>
        <w:separator/>
      </w:r>
    </w:p>
  </w:endnote>
  <w:endnote w:type="continuationSeparator" w:id="0">
    <w:p w:rsidR="00451D0F" w:rsidRDefault="00451D0F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448742"/>
      <w:docPartObj>
        <w:docPartGallery w:val="Page Numbers (Bottom of Page)"/>
        <w:docPartUnique/>
      </w:docPartObj>
    </w:sdtPr>
    <w:sdtEndPr/>
    <w:sdtContent>
      <w:p w:rsidR="006F7C17" w:rsidRDefault="006F7C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F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F7C17" w:rsidRDefault="006F7C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D0F" w:rsidRDefault="00451D0F" w:rsidP="000C0CC7">
      <w:pPr>
        <w:spacing w:after="0" w:line="240" w:lineRule="auto"/>
      </w:pPr>
      <w:r>
        <w:separator/>
      </w:r>
    </w:p>
  </w:footnote>
  <w:footnote w:type="continuationSeparator" w:id="0">
    <w:p w:rsidR="00451D0F" w:rsidRDefault="00451D0F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E663A"/>
    <w:multiLevelType w:val="hybridMultilevel"/>
    <w:tmpl w:val="220C6AA6"/>
    <w:lvl w:ilvl="0" w:tplc="1A4E6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07B6F"/>
    <w:multiLevelType w:val="hybridMultilevel"/>
    <w:tmpl w:val="60367948"/>
    <w:lvl w:ilvl="0" w:tplc="A01A9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1234DA"/>
    <w:multiLevelType w:val="hybridMultilevel"/>
    <w:tmpl w:val="220C6AA6"/>
    <w:lvl w:ilvl="0" w:tplc="1A4E6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8E3B24"/>
    <w:multiLevelType w:val="hybridMultilevel"/>
    <w:tmpl w:val="CEE0E2FC"/>
    <w:lvl w:ilvl="0" w:tplc="A01A9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063CD7"/>
    <w:multiLevelType w:val="hybridMultilevel"/>
    <w:tmpl w:val="6C74238E"/>
    <w:lvl w:ilvl="0" w:tplc="0FE4E5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BE3299B"/>
    <w:multiLevelType w:val="hybridMultilevel"/>
    <w:tmpl w:val="63D077E8"/>
    <w:lvl w:ilvl="0" w:tplc="231C4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8C1C09"/>
    <w:multiLevelType w:val="hybridMultilevel"/>
    <w:tmpl w:val="6D468D3A"/>
    <w:lvl w:ilvl="0" w:tplc="708AE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276371"/>
    <w:multiLevelType w:val="hybridMultilevel"/>
    <w:tmpl w:val="FE6656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8B6442"/>
    <w:multiLevelType w:val="hybridMultilevel"/>
    <w:tmpl w:val="19B82A6E"/>
    <w:lvl w:ilvl="0" w:tplc="DD72E92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10"/>
  </w:num>
  <w:num w:numId="5">
    <w:abstractNumId w:val="17"/>
  </w:num>
  <w:num w:numId="6">
    <w:abstractNumId w:val="26"/>
  </w:num>
  <w:num w:numId="7">
    <w:abstractNumId w:val="21"/>
  </w:num>
  <w:num w:numId="8">
    <w:abstractNumId w:val="2"/>
  </w:num>
  <w:num w:numId="9">
    <w:abstractNumId w:val="19"/>
  </w:num>
  <w:num w:numId="10">
    <w:abstractNumId w:val="11"/>
  </w:num>
  <w:num w:numId="11">
    <w:abstractNumId w:val="16"/>
  </w:num>
  <w:num w:numId="12">
    <w:abstractNumId w:val="20"/>
  </w:num>
  <w:num w:numId="13">
    <w:abstractNumId w:val="5"/>
  </w:num>
  <w:num w:numId="14">
    <w:abstractNumId w:val="0"/>
  </w:num>
  <w:num w:numId="15">
    <w:abstractNumId w:val="24"/>
  </w:num>
  <w:num w:numId="16">
    <w:abstractNumId w:val="6"/>
  </w:num>
  <w:num w:numId="17">
    <w:abstractNumId w:val="25"/>
  </w:num>
  <w:num w:numId="18">
    <w:abstractNumId w:val="9"/>
  </w:num>
  <w:num w:numId="19">
    <w:abstractNumId w:val="1"/>
  </w:num>
  <w:num w:numId="20">
    <w:abstractNumId w:val="8"/>
  </w:num>
  <w:num w:numId="21">
    <w:abstractNumId w:val="18"/>
  </w:num>
  <w:num w:numId="22">
    <w:abstractNumId w:val="15"/>
  </w:num>
  <w:num w:numId="23">
    <w:abstractNumId w:val="13"/>
  </w:num>
  <w:num w:numId="24">
    <w:abstractNumId w:val="22"/>
  </w:num>
  <w:num w:numId="25">
    <w:abstractNumId w:val="3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95"/>
    <w:rsid w:val="00000EBA"/>
    <w:rsid w:val="00002570"/>
    <w:rsid w:val="00003167"/>
    <w:rsid w:val="00005052"/>
    <w:rsid w:val="00016A27"/>
    <w:rsid w:val="00017795"/>
    <w:rsid w:val="0002018E"/>
    <w:rsid w:val="000218C1"/>
    <w:rsid w:val="00021F98"/>
    <w:rsid w:val="0002378D"/>
    <w:rsid w:val="0002553C"/>
    <w:rsid w:val="0002556D"/>
    <w:rsid w:val="00025698"/>
    <w:rsid w:val="0003070B"/>
    <w:rsid w:val="00030776"/>
    <w:rsid w:val="00032C02"/>
    <w:rsid w:val="0003434A"/>
    <w:rsid w:val="000408AA"/>
    <w:rsid w:val="000427F9"/>
    <w:rsid w:val="00043D5C"/>
    <w:rsid w:val="00043FAC"/>
    <w:rsid w:val="000446CD"/>
    <w:rsid w:val="000453F0"/>
    <w:rsid w:val="00045FBC"/>
    <w:rsid w:val="00046166"/>
    <w:rsid w:val="00056468"/>
    <w:rsid w:val="00056C15"/>
    <w:rsid w:val="000572D7"/>
    <w:rsid w:val="0006293E"/>
    <w:rsid w:val="00063965"/>
    <w:rsid w:val="000670CD"/>
    <w:rsid w:val="00072E02"/>
    <w:rsid w:val="000744AA"/>
    <w:rsid w:val="00075147"/>
    <w:rsid w:val="000805B2"/>
    <w:rsid w:val="000815A6"/>
    <w:rsid w:val="00081BC5"/>
    <w:rsid w:val="000821B8"/>
    <w:rsid w:val="0008750F"/>
    <w:rsid w:val="0009026D"/>
    <w:rsid w:val="000922B0"/>
    <w:rsid w:val="0009461E"/>
    <w:rsid w:val="00094CF1"/>
    <w:rsid w:val="00095A66"/>
    <w:rsid w:val="000A13FD"/>
    <w:rsid w:val="000A6155"/>
    <w:rsid w:val="000B0695"/>
    <w:rsid w:val="000B2D37"/>
    <w:rsid w:val="000B5C19"/>
    <w:rsid w:val="000C0CC7"/>
    <w:rsid w:val="000D04BB"/>
    <w:rsid w:val="000D12EF"/>
    <w:rsid w:val="000D794B"/>
    <w:rsid w:val="000E2B77"/>
    <w:rsid w:val="000E60F7"/>
    <w:rsid w:val="000E777D"/>
    <w:rsid w:val="000F1794"/>
    <w:rsid w:val="000F32ED"/>
    <w:rsid w:val="000F3739"/>
    <w:rsid w:val="000F6103"/>
    <w:rsid w:val="001008DA"/>
    <w:rsid w:val="00100F0B"/>
    <w:rsid w:val="00102F57"/>
    <w:rsid w:val="00106CB4"/>
    <w:rsid w:val="00110BF5"/>
    <w:rsid w:val="0011101E"/>
    <w:rsid w:val="0012191C"/>
    <w:rsid w:val="00126083"/>
    <w:rsid w:val="00133B77"/>
    <w:rsid w:val="00134133"/>
    <w:rsid w:val="001357CF"/>
    <w:rsid w:val="0013638C"/>
    <w:rsid w:val="001435A2"/>
    <w:rsid w:val="001446E9"/>
    <w:rsid w:val="00144B77"/>
    <w:rsid w:val="001467A3"/>
    <w:rsid w:val="00150B8D"/>
    <w:rsid w:val="00151501"/>
    <w:rsid w:val="00151CB5"/>
    <w:rsid w:val="00153B6E"/>
    <w:rsid w:val="00154D15"/>
    <w:rsid w:val="00162435"/>
    <w:rsid w:val="00165EC6"/>
    <w:rsid w:val="00166270"/>
    <w:rsid w:val="00166A49"/>
    <w:rsid w:val="00166DD9"/>
    <w:rsid w:val="001670D1"/>
    <w:rsid w:val="001678EF"/>
    <w:rsid w:val="00172E2E"/>
    <w:rsid w:val="0018649E"/>
    <w:rsid w:val="00186BB8"/>
    <w:rsid w:val="00191481"/>
    <w:rsid w:val="001A0267"/>
    <w:rsid w:val="001A157E"/>
    <w:rsid w:val="001A1F02"/>
    <w:rsid w:val="001A6FBF"/>
    <w:rsid w:val="001A7446"/>
    <w:rsid w:val="001A7C7E"/>
    <w:rsid w:val="001B3494"/>
    <w:rsid w:val="001B68D0"/>
    <w:rsid w:val="001C0E65"/>
    <w:rsid w:val="001C17C3"/>
    <w:rsid w:val="001C28FA"/>
    <w:rsid w:val="001C3C11"/>
    <w:rsid w:val="001C469D"/>
    <w:rsid w:val="001C5BD3"/>
    <w:rsid w:val="001D3031"/>
    <w:rsid w:val="001D3213"/>
    <w:rsid w:val="001D33CA"/>
    <w:rsid w:val="001D40FE"/>
    <w:rsid w:val="001D6986"/>
    <w:rsid w:val="001D754D"/>
    <w:rsid w:val="001D7F2D"/>
    <w:rsid w:val="001E17F9"/>
    <w:rsid w:val="001E1A4F"/>
    <w:rsid w:val="001F1609"/>
    <w:rsid w:val="001F40EF"/>
    <w:rsid w:val="001F50A4"/>
    <w:rsid w:val="001F5156"/>
    <w:rsid w:val="001F6E81"/>
    <w:rsid w:val="00200D68"/>
    <w:rsid w:val="00202319"/>
    <w:rsid w:val="002028B9"/>
    <w:rsid w:val="00204F8E"/>
    <w:rsid w:val="00210023"/>
    <w:rsid w:val="002111EC"/>
    <w:rsid w:val="002115B8"/>
    <w:rsid w:val="002144B5"/>
    <w:rsid w:val="00217136"/>
    <w:rsid w:val="00220532"/>
    <w:rsid w:val="00220F0A"/>
    <w:rsid w:val="00222A1B"/>
    <w:rsid w:val="0022329C"/>
    <w:rsid w:val="00223C92"/>
    <w:rsid w:val="00225C15"/>
    <w:rsid w:val="00226CE9"/>
    <w:rsid w:val="00233CA5"/>
    <w:rsid w:val="002343B9"/>
    <w:rsid w:val="00235CE8"/>
    <w:rsid w:val="00246AF3"/>
    <w:rsid w:val="00251B56"/>
    <w:rsid w:val="00252FF9"/>
    <w:rsid w:val="002546B5"/>
    <w:rsid w:val="0025494D"/>
    <w:rsid w:val="0025553F"/>
    <w:rsid w:val="002648E4"/>
    <w:rsid w:val="00271F80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4F1F"/>
    <w:rsid w:val="00305675"/>
    <w:rsid w:val="003129A0"/>
    <w:rsid w:val="00313E96"/>
    <w:rsid w:val="0031431D"/>
    <w:rsid w:val="003150F6"/>
    <w:rsid w:val="00322075"/>
    <w:rsid w:val="003249CD"/>
    <w:rsid w:val="003252D0"/>
    <w:rsid w:val="00327DBF"/>
    <w:rsid w:val="00332E04"/>
    <w:rsid w:val="00333372"/>
    <w:rsid w:val="00333655"/>
    <w:rsid w:val="00333AE0"/>
    <w:rsid w:val="00333C73"/>
    <w:rsid w:val="00334CCD"/>
    <w:rsid w:val="00336DFD"/>
    <w:rsid w:val="00337D19"/>
    <w:rsid w:val="00340645"/>
    <w:rsid w:val="00340A9B"/>
    <w:rsid w:val="00346413"/>
    <w:rsid w:val="00350707"/>
    <w:rsid w:val="00352623"/>
    <w:rsid w:val="00353D05"/>
    <w:rsid w:val="00356BB1"/>
    <w:rsid w:val="00360647"/>
    <w:rsid w:val="00361BA4"/>
    <w:rsid w:val="003639BA"/>
    <w:rsid w:val="003665CB"/>
    <w:rsid w:val="00366837"/>
    <w:rsid w:val="0037292B"/>
    <w:rsid w:val="003765E1"/>
    <w:rsid w:val="00386C44"/>
    <w:rsid w:val="00395C19"/>
    <w:rsid w:val="003A6BA8"/>
    <w:rsid w:val="003B0708"/>
    <w:rsid w:val="003B39AA"/>
    <w:rsid w:val="003B4293"/>
    <w:rsid w:val="003B7FE5"/>
    <w:rsid w:val="003C2DB4"/>
    <w:rsid w:val="003C3532"/>
    <w:rsid w:val="003C486D"/>
    <w:rsid w:val="003C57BC"/>
    <w:rsid w:val="003D1734"/>
    <w:rsid w:val="003D2502"/>
    <w:rsid w:val="003D3EA3"/>
    <w:rsid w:val="003E02E1"/>
    <w:rsid w:val="003E08AC"/>
    <w:rsid w:val="003E3CE1"/>
    <w:rsid w:val="003F0497"/>
    <w:rsid w:val="003F4945"/>
    <w:rsid w:val="004032D2"/>
    <w:rsid w:val="00406F23"/>
    <w:rsid w:val="00406F58"/>
    <w:rsid w:val="004108BF"/>
    <w:rsid w:val="00410BCA"/>
    <w:rsid w:val="00411FE2"/>
    <w:rsid w:val="00414862"/>
    <w:rsid w:val="004174D3"/>
    <w:rsid w:val="00417B17"/>
    <w:rsid w:val="004206BF"/>
    <w:rsid w:val="00425E96"/>
    <w:rsid w:val="00430556"/>
    <w:rsid w:val="00434743"/>
    <w:rsid w:val="004418BA"/>
    <w:rsid w:val="004425E4"/>
    <w:rsid w:val="004431F8"/>
    <w:rsid w:val="0045163E"/>
    <w:rsid w:val="00451D0F"/>
    <w:rsid w:val="00453EEC"/>
    <w:rsid w:val="00454AD9"/>
    <w:rsid w:val="00454FF3"/>
    <w:rsid w:val="004552E5"/>
    <w:rsid w:val="00456D46"/>
    <w:rsid w:val="004572DA"/>
    <w:rsid w:val="00457814"/>
    <w:rsid w:val="00460B18"/>
    <w:rsid w:val="004645D9"/>
    <w:rsid w:val="00467A25"/>
    <w:rsid w:val="00474529"/>
    <w:rsid w:val="00475089"/>
    <w:rsid w:val="00486226"/>
    <w:rsid w:val="004866D1"/>
    <w:rsid w:val="00486C32"/>
    <w:rsid w:val="00487136"/>
    <w:rsid w:val="004874E6"/>
    <w:rsid w:val="00487968"/>
    <w:rsid w:val="00487B2A"/>
    <w:rsid w:val="0049209C"/>
    <w:rsid w:val="00493381"/>
    <w:rsid w:val="0049401E"/>
    <w:rsid w:val="0049430C"/>
    <w:rsid w:val="00495952"/>
    <w:rsid w:val="00497440"/>
    <w:rsid w:val="004974FD"/>
    <w:rsid w:val="004A2FE3"/>
    <w:rsid w:val="004A4B23"/>
    <w:rsid w:val="004A7DA2"/>
    <w:rsid w:val="004A7F3C"/>
    <w:rsid w:val="004B1617"/>
    <w:rsid w:val="004B359E"/>
    <w:rsid w:val="004B65B9"/>
    <w:rsid w:val="004B6FF4"/>
    <w:rsid w:val="004C4426"/>
    <w:rsid w:val="004D0DBC"/>
    <w:rsid w:val="004D3A5A"/>
    <w:rsid w:val="004D5206"/>
    <w:rsid w:val="004D5CC9"/>
    <w:rsid w:val="004F0421"/>
    <w:rsid w:val="004F1007"/>
    <w:rsid w:val="004F1C31"/>
    <w:rsid w:val="004F491A"/>
    <w:rsid w:val="00500B69"/>
    <w:rsid w:val="0050120F"/>
    <w:rsid w:val="005029E8"/>
    <w:rsid w:val="00524954"/>
    <w:rsid w:val="00530CA4"/>
    <w:rsid w:val="005321A4"/>
    <w:rsid w:val="00532516"/>
    <w:rsid w:val="00547FEF"/>
    <w:rsid w:val="00551F49"/>
    <w:rsid w:val="00552CA4"/>
    <w:rsid w:val="005552DF"/>
    <w:rsid w:val="0055661E"/>
    <w:rsid w:val="00562B32"/>
    <w:rsid w:val="00562F7D"/>
    <w:rsid w:val="005650E5"/>
    <w:rsid w:val="00570486"/>
    <w:rsid w:val="00576F4C"/>
    <w:rsid w:val="00580C2B"/>
    <w:rsid w:val="00584AA9"/>
    <w:rsid w:val="00584D28"/>
    <w:rsid w:val="005868F6"/>
    <w:rsid w:val="005A1B16"/>
    <w:rsid w:val="005A318F"/>
    <w:rsid w:val="005A6773"/>
    <w:rsid w:val="005B38FC"/>
    <w:rsid w:val="005B432A"/>
    <w:rsid w:val="005B5002"/>
    <w:rsid w:val="005B5019"/>
    <w:rsid w:val="005B53F6"/>
    <w:rsid w:val="005C201B"/>
    <w:rsid w:val="005C22BB"/>
    <w:rsid w:val="005D0A29"/>
    <w:rsid w:val="005D2FB2"/>
    <w:rsid w:val="005D6370"/>
    <w:rsid w:val="005D7E10"/>
    <w:rsid w:val="005E0399"/>
    <w:rsid w:val="005E19C8"/>
    <w:rsid w:val="005F1895"/>
    <w:rsid w:val="005F1CB8"/>
    <w:rsid w:val="005F4D16"/>
    <w:rsid w:val="005F5385"/>
    <w:rsid w:val="00600A96"/>
    <w:rsid w:val="00602253"/>
    <w:rsid w:val="006105BD"/>
    <w:rsid w:val="00616939"/>
    <w:rsid w:val="00620813"/>
    <w:rsid w:val="0062346B"/>
    <w:rsid w:val="006235B0"/>
    <w:rsid w:val="00627C4D"/>
    <w:rsid w:val="006341AD"/>
    <w:rsid w:val="00637F2C"/>
    <w:rsid w:val="00642386"/>
    <w:rsid w:val="00645B47"/>
    <w:rsid w:val="00646FBB"/>
    <w:rsid w:val="00651915"/>
    <w:rsid w:val="00653647"/>
    <w:rsid w:val="00656B0D"/>
    <w:rsid w:val="00656F85"/>
    <w:rsid w:val="00660457"/>
    <w:rsid w:val="0066305C"/>
    <w:rsid w:val="00663A72"/>
    <w:rsid w:val="0066706B"/>
    <w:rsid w:val="006804BF"/>
    <w:rsid w:val="00681D43"/>
    <w:rsid w:val="00683D1A"/>
    <w:rsid w:val="006867D9"/>
    <w:rsid w:val="00686C7E"/>
    <w:rsid w:val="006923B8"/>
    <w:rsid w:val="00692B50"/>
    <w:rsid w:val="006931C7"/>
    <w:rsid w:val="00695804"/>
    <w:rsid w:val="006A1515"/>
    <w:rsid w:val="006A48E3"/>
    <w:rsid w:val="006A5488"/>
    <w:rsid w:val="006A55DF"/>
    <w:rsid w:val="006B62B5"/>
    <w:rsid w:val="006B74DD"/>
    <w:rsid w:val="006C1A7E"/>
    <w:rsid w:val="006C4565"/>
    <w:rsid w:val="006C54E7"/>
    <w:rsid w:val="006C5BE1"/>
    <w:rsid w:val="006C5D80"/>
    <w:rsid w:val="006C787E"/>
    <w:rsid w:val="006D05D5"/>
    <w:rsid w:val="006D672B"/>
    <w:rsid w:val="006D714A"/>
    <w:rsid w:val="006E022E"/>
    <w:rsid w:val="006E3766"/>
    <w:rsid w:val="006E7321"/>
    <w:rsid w:val="006F61D8"/>
    <w:rsid w:val="006F76E7"/>
    <w:rsid w:val="006F7C17"/>
    <w:rsid w:val="00701C23"/>
    <w:rsid w:val="00702B57"/>
    <w:rsid w:val="00703AF0"/>
    <w:rsid w:val="0070558D"/>
    <w:rsid w:val="007067F3"/>
    <w:rsid w:val="007115D8"/>
    <w:rsid w:val="00713463"/>
    <w:rsid w:val="00722CDB"/>
    <w:rsid w:val="0074030D"/>
    <w:rsid w:val="00742BC6"/>
    <w:rsid w:val="00744FC3"/>
    <w:rsid w:val="00746637"/>
    <w:rsid w:val="007532BF"/>
    <w:rsid w:val="00755126"/>
    <w:rsid w:val="00755BFD"/>
    <w:rsid w:val="0075623C"/>
    <w:rsid w:val="00756A99"/>
    <w:rsid w:val="007578AC"/>
    <w:rsid w:val="00764341"/>
    <w:rsid w:val="00766CE4"/>
    <w:rsid w:val="0077346D"/>
    <w:rsid w:val="007750C9"/>
    <w:rsid w:val="007752E4"/>
    <w:rsid w:val="00775F26"/>
    <w:rsid w:val="00776569"/>
    <w:rsid w:val="00782ABF"/>
    <w:rsid w:val="00787E0D"/>
    <w:rsid w:val="00787EF5"/>
    <w:rsid w:val="00794A02"/>
    <w:rsid w:val="00795707"/>
    <w:rsid w:val="007973F8"/>
    <w:rsid w:val="007A2C16"/>
    <w:rsid w:val="007A330F"/>
    <w:rsid w:val="007A3368"/>
    <w:rsid w:val="007A4F89"/>
    <w:rsid w:val="007A52A4"/>
    <w:rsid w:val="007A7555"/>
    <w:rsid w:val="007B1CAE"/>
    <w:rsid w:val="007B440B"/>
    <w:rsid w:val="007B7A8E"/>
    <w:rsid w:val="007C283D"/>
    <w:rsid w:val="007C362B"/>
    <w:rsid w:val="007C6ED2"/>
    <w:rsid w:val="007D3586"/>
    <w:rsid w:val="007D4145"/>
    <w:rsid w:val="007E52A7"/>
    <w:rsid w:val="007F0F8F"/>
    <w:rsid w:val="007F126A"/>
    <w:rsid w:val="007F1844"/>
    <w:rsid w:val="008007C6"/>
    <w:rsid w:val="008007F6"/>
    <w:rsid w:val="0080134E"/>
    <w:rsid w:val="008134CD"/>
    <w:rsid w:val="00815DB3"/>
    <w:rsid w:val="00816653"/>
    <w:rsid w:val="008250E0"/>
    <w:rsid w:val="00825A58"/>
    <w:rsid w:val="00827C4B"/>
    <w:rsid w:val="00831254"/>
    <w:rsid w:val="00832C32"/>
    <w:rsid w:val="00834118"/>
    <w:rsid w:val="00834AFD"/>
    <w:rsid w:val="00837001"/>
    <w:rsid w:val="00841BC7"/>
    <w:rsid w:val="00842405"/>
    <w:rsid w:val="00852D67"/>
    <w:rsid w:val="00855187"/>
    <w:rsid w:val="008559C5"/>
    <w:rsid w:val="00867223"/>
    <w:rsid w:val="00871B73"/>
    <w:rsid w:val="0087409A"/>
    <w:rsid w:val="00882250"/>
    <w:rsid w:val="00884463"/>
    <w:rsid w:val="008846B4"/>
    <w:rsid w:val="00885A95"/>
    <w:rsid w:val="00885CB3"/>
    <w:rsid w:val="00885DC9"/>
    <w:rsid w:val="00886AAB"/>
    <w:rsid w:val="0088727F"/>
    <w:rsid w:val="00887EBA"/>
    <w:rsid w:val="008910D4"/>
    <w:rsid w:val="00893B1E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2C9"/>
    <w:rsid w:val="008C5A7B"/>
    <w:rsid w:val="008C5E22"/>
    <w:rsid w:val="008D698B"/>
    <w:rsid w:val="008E070E"/>
    <w:rsid w:val="008E1F58"/>
    <w:rsid w:val="008E3383"/>
    <w:rsid w:val="008E5C0F"/>
    <w:rsid w:val="008E723A"/>
    <w:rsid w:val="008F0708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5448"/>
    <w:rsid w:val="0092579F"/>
    <w:rsid w:val="00932267"/>
    <w:rsid w:val="009330E3"/>
    <w:rsid w:val="00933245"/>
    <w:rsid w:val="009353F0"/>
    <w:rsid w:val="00937CB6"/>
    <w:rsid w:val="00940315"/>
    <w:rsid w:val="00947532"/>
    <w:rsid w:val="0095291A"/>
    <w:rsid w:val="00956062"/>
    <w:rsid w:val="00963B44"/>
    <w:rsid w:val="00965931"/>
    <w:rsid w:val="00965D1A"/>
    <w:rsid w:val="0096754A"/>
    <w:rsid w:val="00974725"/>
    <w:rsid w:val="00981C73"/>
    <w:rsid w:val="00984EBA"/>
    <w:rsid w:val="00985440"/>
    <w:rsid w:val="0099020E"/>
    <w:rsid w:val="00993C6B"/>
    <w:rsid w:val="00993CE0"/>
    <w:rsid w:val="00995087"/>
    <w:rsid w:val="009952A1"/>
    <w:rsid w:val="00996654"/>
    <w:rsid w:val="009A381E"/>
    <w:rsid w:val="009A6976"/>
    <w:rsid w:val="009B31A1"/>
    <w:rsid w:val="009B6EBA"/>
    <w:rsid w:val="009C23A8"/>
    <w:rsid w:val="009C7A9C"/>
    <w:rsid w:val="009D25FF"/>
    <w:rsid w:val="009D44F3"/>
    <w:rsid w:val="009D748B"/>
    <w:rsid w:val="009E1740"/>
    <w:rsid w:val="009E1D14"/>
    <w:rsid w:val="009E2059"/>
    <w:rsid w:val="009E4D5A"/>
    <w:rsid w:val="009F2BCB"/>
    <w:rsid w:val="00A03F2E"/>
    <w:rsid w:val="00A048CF"/>
    <w:rsid w:val="00A128F3"/>
    <w:rsid w:val="00A12D6A"/>
    <w:rsid w:val="00A13FEE"/>
    <w:rsid w:val="00A250C6"/>
    <w:rsid w:val="00A30B9E"/>
    <w:rsid w:val="00A31C19"/>
    <w:rsid w:val="00A3583E"/>
    <w:rsid w:val="00A35B4B"/>
    <w:rsid w:val="00A360E2"/>
    <w:rsid w:val="00A36CC2"/>
    <w:rsid w:val="00A42153"/>
    <w:rsid w:val="00A50485"/>
    <w:rsid w:val="00A50791"/>
    <w:rsid w:val="00A52594"/>
    <w:rsid w:val="00A52E5F"/>
    <w:rsid w:val="00A610F7"/>
    <w:rsid w:val="00A632BE"/>
    <w:rsid w:val="00A65430"/>
    <w:rsid w:val="00A66EA9"/>
    <w:rsid w:val="00A674FB"/>
    <w:rsid w:val="00A67ED3"/>
    <w:rsid w:val="00A70CD0"/>
    <w:rsid w:val="00A73AE1"/>
    <w:rsid w:val="00A75F06"/>
    <w:rsid w:val="00A80DF8"/>
    <w:rsid w:val="00A80FF0"/>
    <w:rsid w:val="00A873AE"/>
    <w:rsid w:val="00A87E22"/>
    <w:rsid w:val="00A93B05"/>
    <w:rsid w:val="00AA27D3"/>
    <w:rsid w:val="00AA42B3"/>
    <w:rsid w:val="00AB093E"/>
    <w:rsid w:val="00AB1998"/>
    <w:rsid w:val="00AB2183"/>
    <w:rsid w:val="00AB3A59"/>
    <w:rsid w:val="00AB458D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B0297B"/>
    <w:rsid w:val="00B06775"/>
    <w:rsid w:val="00B0740C"/>
    <w:rsid w:val="00B12668"/>
    <w:rsid w:val="00B1343D"/>
    <w:rsid w:val="00B15CFC"/>
    <w:rsid w:val="00B16D4A"/>
    <w:rsid w:val="00B2069E"/>
    <w:rsid w:val="00B20E2F"/>
    <w:rsid w:val="00B21883"/>
    <w:rsid w:val="00B2303F"/>
    <w:rsid w:val="00B27B3C"/>
    <w:rsid w:val="00B30F5F"/>
    <w:rsid w:val="00B37248"/>
    <w:rsid w:val="00B402F5"/>
    <w:rsid w:val="00B402F7"/>
    <w:rsid w:val="00B41ED8"/>
    <w:rsid w:val="00B42B2F"/>
    <w:rsid w:val="00B43E5D"/>
    <w:rsid w:val="00B44354"/>
    <w:rsid w:val="00B45622"/>
    <w:rsid w:val="00B51080"/>
    <w:rsid w:val="00B51C62"/>
    <w:rsid w:val="00B5273B"/>
    <w:rsid w:val="00B55E3F"/>
    <w:rsid w:val="00B574D1"/>
    <w:rsid w:val="00B61EB6"/>
    <w:rsid w:val="00B626DC"/>
    <w:rsid w:val="00B64B7B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85BA6"/>
    <w:rsid w:val="00B90B79"/>
    <w:rsid w:val="00B91763"/>
    <w:rsid w:val="00B92CA8"/>
    <w:rsid w:val="00B959B2"/>
    <w:rsid w:val="00B9779F"/>
    <w:rsid w:val="00BA292C"/>
    <w:rsid w:val="00BA688E"/>
    <w:rsid w:val="00BB1198"/>
    <w:rsid w:val="00BB1B5C"/>
    <w:rsid w:val="00BB2555"/>
    <w:rsid w:val="00BB3599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D63EB"/>
    <w:rsid w:val="00BD72A1"/>
    <w:rsid w:val="00BE0615"/>
    <w:rsid w:val="00BE0BBA"/>
    <w:rsid w:val="00BF1131"/>
    <w:rsid w:val="00BF3A34"/>
    <w:rsid w:val="00BF3B37"/>
    <w:rsid w:val="00BF50AB"/>
    <w:rsid w:val="00BF6D75"/>
    <w:rsid w:val="00C008C0"/>
    <w:rsid w:val="00C00E32"/>
    <w:rsid w:val="00C00EF0"/>
    <w:rsid w:val="00C02869"/>
    <w:rsid w:val="00C030A6"/>
    <w:rsid w:val="00C07F2E"/>
    <w:rsid w:val="00C11344"/>
    <w:rsid w:val="00C1280D"/>
    <w:rsid w:val="00C15987"/>
    <w:rsid w:val="00C15BF2"/>
    <w:rsid w:val="00C16694"/>
    <w:rsid w:val="00C166B7"/>
    <w:rsid w:val="00C170F3"/>
    <w:rsid w:val="00C23A94"/>
    <w:rsid w:val="00C24606"/>
    <w:rsid w:val="00C25B88"/>
    <w:rsid w:val="00C26453"/>
    <w:rsid w:val="00C3541B"/>
    <w:rsid w:val="00C36EBB"/>
    <w:rsid w:val="00C4016D"/>
    <w:rsid w:val="00C41955"/>
    <w:rsid w:val="00C42C73"/>
    <w:rsid w:val="00C46284"/>
    <w:rsid w:val="00C479D1"/>
    <w:rsid w:val="00C50920"/>
    <w:rsid w:val="00C56D2A"/>
    <w:rsid w:val="00C60359"/>
    <w:rsid w:val="00C626E4"/>
    <w:rsid w:val="00C6430C"/>
    <w:rsid w:val="00C669B5"/>
    <w:rsid w:val="00C702CD"/>
    <w:rsid w:val="00C7134B"/>
    <w:rsid w:val="00C72A7E"/>
    <w:rsid w:val="00C72F56"/>
    <w:rsid w:val="00C7333F"/>
    <w:rsid w:val="00C75352"/>
    <w:rsid w:val="00C802DB"/>
    <w:rsid w:val="00C81C20"/>
    <w:rsid w:val="00C837BE"/>
    <w:rsid w:val="00C851D4"/>
    <w:rsid w:val="00C85C55"/>
    <w:rsid w:val="00C9178C"/>
    <w:rsid w:val="00C95B45"/>
    <w:rsid w:val="00C96FFD"/>
    <w:rsid w:val="00CA4ACE"/>
    <w:rsid w:val="00CB034B"/>
    <w:rsid w:val="00CB1BE6"/>
    <w:rsid w:val="00CB39A7"/>
    <w:rsid w:val="00CC5362"/>
    <w:rsid w:val="00CD3087"/>
    <w:rsid w:val="00CD4CC1"/>
    <w:rsid w:val="00CD538B"/>
    <w:rsid w:val="00CD630F"/>
    <w:rsid w:val="00CE1F00"/>
    <w:rsid w:val="00CE1F1D"/>
    <w:rsid w:val="00CE4057"/>
    <w:rsid w:val="00CE78DC"/>
    <w:rsid w:val="00CF08F5"/>
    <w:rsid w:val="00CF1677"/>
    <w:rsid w:val="00CF1BA7"/>
    <w:rsid w:val="00CF33E4"/>
    <w:rsid w:val="00CF4318"/>
    <w:rsid w:val="00CF4ECE"/>
    <w:rsid w:val="00CF64C7"/>
    <w:rsid w:val="00CF6B87"/>
    <w:rsid w:val="00CF6C83"/>
    <w:rsid w:val="00D02D5E"/>
    <w:rsid w:val="00D02F47"/>
    <w:rsid w:val="00D04052"/>
    <w:rsid w:val="00D04ABE"/>
    <w:rsid w:val="00D04D6D"/>
    <w:rsid w:val="00D07E50"/>
    <w:rsid w:val="00D07FC3"/>
    <w:rsid w:val="00D10784"/>
    <w:rsid w:val="00D109FE"/>
    <w:rsid w:val="00D10A8F"/>
    <w:rsid w:val="00D13060"/>
    <w:rsid w:val="00D2225F"/>
    <w:rsid w:val="00D25E0D"/>
    <w:rsid w:val="00D26047"/>
    <w:rsid w:val="00D2641E"/>
    <w:rsid w:val="00D271CD"/>
    <w:rsid w:val="00D332BA"/>
    <w:rsid w:val="00D35EBE"/>
    <w:rsid w:val="00D3706E"/>
    <w:rsid w:val="00D40967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1D61"/>
    <w:rsid w:val="00D75DD0"/>
    <w:rsid w:val="00D814A3"/>
    <w:rsid w:val="00D83881"/>
    <w:rsid w:val="00D847F9"/>
    <w:rsid w:val="00D86ED4"/>
    <w:rsid w:val="00D91077"/>
    <w:rsid w:val="00D944FC"/>
    <w:rsid w:val="00D9555C"/>
    <w:rsid w:val="00D961F9"/>
    <w:rsid w:val="00DA3F63"/>
    <w:rsid w:val="00DB32F7"/>
    <w:rsid w:val="00DB6563"/>
    <w:rsid w:val="00DB679F"/>
    <w:rsid w:val="00DB7B1E"/>
    <w:rsid w:val="00DC1B76"/>
    <w:rsid w:val="00DC36A3"/>
    <w:rsid w:val="00DD25F4"/>
    <w:rsid w:val="00DD47C7"/>
    <w:rsid w:val="00DD7499"/>
    <w:rsid w:val="00DE4B74"/>
    <w:rsid w:val="00DE654A"/>
    <w:rsid w:val="00DF1D75"/>
    <w:rsid w:val="00DF59F6"/>
    <w:rsid w:val="00DF7D58"/>
    <w:rsid w:val="00E01AC1"/>
    <w:rsid w:val="00E024D3"/>
    <w:rsid w:val="00E02DEE"/>
    <w:rsid w:val="00E032D3"/>
    <w:rsid w:val="00E049F5"/>
    <w:rsid w:val="00E078CB"/>
    <w:rsid w:val="00E11468"/>
    <w:rsid w:val="00E11E1B"/>
    <w:rsid w:val="00E12408"/>
    <w:rsid w:val="00E1435A"/>
    <w:rsid w:val="00E14CC8"/>
    <w:rsid w:val="00E176B1"/>
    <w:rsid w:val="00E21178"/>
    <w:rsid w:val="00E21D8D"/>
    <w:rsid w:val="00E23A67"/>
    <w:rsid w:val="00E271E5"/>
    <w:rsid w:val="00E27B1D"/>
    <w:rsid w:val="00E31B1A"/>
    <w:rsid w:val="00E33B2C"/>
    <w:rsid w:val="00E34FED"/>
    <w:rsid w:val="00E3798F"/>
    <w:rsid w:val="00E42471"/>
    <w:rsid w:val="00E457DF"/>
    <w:rsid w:val="00E46170"/>
    <w:rsid w:val="00E50603"/>
    <w:rsid w:val="00E521BF"/>
    <w:rsid w:val="00E52C8C"/>
    <w:rsid w:val="00E57350"/>
    <w:rsid w:val="00E610D3"/>
    <w:rsid w:val="00E615D7"/>
    <w:rsid w:val="00E62499"/>
    <w:rsid w:val="00E62B1E"/>
    <w:rsid w:val="00E67BFC"/>
    <w:rsid w:val="00E71CE8"/>
    <w:rsid w:val="00E769D7"/>
    <w:rsid w:val="00E8132A"/>
    <w:rsid w:val="00E821AB"/>
    <w:rsid w:val="00E826FE"/>
    <w:rsid w:val="00E83D14"/>
    <w:rsid w:val="00E86C4A"/>
    <w:rsid w:val="00E95364"/>
    <w:rsid w:val="00E95838"/>
    <w:rsid w:val="00E95F3D"/>
    <w:rsid w:val="00EA31FC"/>
    <w:rsid w:val="00EA3903"/>
    <w:rsid w:val="00EA5B8B"/>
    <w:rsid w:val="00EA6226"/>
    <w:rsid w:val="00EB1157"/>
    <w:rsid w:val="00EB173B"/>
    <w:rsid w:val="00EB1943"/>
    <w:rsid w:val="00EB43D6"/>
    <w:rsid w:val="00EB5C78"/>
    <w:rsid w:val="00EB64C4"/>
    <w:rsid w:val="00EC1999"/>
    <w:rsid w:val="00EC57BB"/>
    <w:rsid w:val="00EC68DC"/>
    <w:rsid w:val="00EC6B1A"/>
    <w:rsid w:val="00ED1C36"/>
    <w:rsid w:val="00EE27C7"/>
    <w:rsid w:val="00EE623E"/>
    <w:rsid w:val="00EF13AA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24EF6"/>
    <w:rsid w:val="00F27B30"/>
    <w:rsid w:val="00F30255"/>
    <w:rsid w:val="00F34877"/>
    <w:rsid w:val="00F379A0"/>
    <w:rsid w:val="00F401ED"/>
    <w:rsid w:val="00F41F42"/>
    <w:rsid w:val="00F51315"/>
    <w:rsid w:val="00F52DC5"/>
    <w:rsid w:val="00F57FB5"/>
    <w:rsid w:val="00F62793"/>
    <w:rsid w:val="00F65388"/>
    <w:rsid w:val="00F66A51"/>
    <w:rsid w:val="00F701F8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3D3F"/>
    <w:rsid w:val="00F86993"/>
    <w:rsid w:val="00F9660B"/>
    <w:rsid w:val="00FA1FEB"/>
    <w:rsid w:val="00FA228B"/>
    <w:rsid w:val="00FA2AB2"/>
    <w:rsid w:val="00FA771F"/>
    <w:rsid w:val="00FB1C80"/>
    <w:rsid w:val="00FB35BA"/>
    <w:rsid w:val="00FB37C8"/>
    <w:rsid w:val="00FB5B52"/>
    <w:rsid w:val="00FB765F"/>
    <w:rsid w:val="00FB7F46"/>
    <w:rsid w:val="00FC15D8"/>
    <w:rsid w:val="00FC3EA2"/>
    <w:rsid w:val="00FC473B"/>
    <w:rsid w:val="00FC54EA"/>
    <w:rsid w:val="00FC6FA6"/>
    <w:rsid w:val="00FC7DB1"/>
    <w:rsid w:val="00FD6A86"/>
    <w:rsid w:val="00FD7439"/>
    <w:rsid w:val="00FD7547"/>
    <w:rsid w:val="00FE5AC9"/>
    <w:rsid w:val="00FE64B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589F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D7E10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  <w:style w:type="table" w:styleId="af1">
    <w:name w:val="Grid Table Light"/>
    <w:basedOn w:val="a2"/>
    <w:uiPriority w:val="40"/>
    <w:rsid w:val="007C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2">
    <w:name w:val="annotation reference"/>
    <w:basedOn w:val="a1"/>
    <w:uiPriority w:val="99"/>
    <w:semiHidden/>
    <w:unhideWhenUsed/>
    <w:rsid w:val="00BF3A34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BF3A34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1"/>
    <w:link w:val="af3"/>
    <w:uiPriority w:val="99"/>
    <w:semiHidden/>
    <w:rsid w:val="00BF3A3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3A34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BF3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853A-C29D-4EBD-AB4E-F7218EDF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2935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Боднар Максим Олександрович</cp:lastModifiedBy>
  <cp:revision>2</cp:revision>
  <cp:lastPrinted>2022-10-04T12:32:00Z</cp:lastPrinted>
  <dcterms:created xsi:type="dcterms:W3CDTF">2022-11-10T13:03:00Z</dcterms:created>
  <dcterms:modified xsi:type="dcterms:W3CDTF">2022-11-10T13:03:00Z</dcterms:modified>
</cp:coreProperties>
</file>