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</w:t>
      </w:r>
      <w:r>
        <w:rPr>
          <w:rFonts w:cs="Times New Roman" w:ascii="Times New Roman" w:hAnsi="Times New Roman"/>
          <w:b/>
          <w:lang w:val="ru-RU"/>
        </w:rPr>
        <w:t>19</w:t>
      </w:r>
      <w:r>
        <w:rPr>
          <w:rFonts w:cs="Times New Roman" w:ascii="Times New Roman" w:hAnsi="Times New Roman"/>
          <w:b/>
          <w:lang w:val="uk-UA"/>
        </w:rPr>
        <w:t>» жовтня 2015 року</w:t>
        <w:tab/>
        <w:tab/>
        <w:tab/>
        <w:tab/>
        <w:tab/>
        <w:tab/>
        <w:tab/>
        <w:t xml:space="preserve">  </w:t>
        <w:tab/>
        <w:t xml:space="preserve">№ </w:t>
      </w:r>
      <w:r>
        <w:rPr>
          <w:rFonts w:cs="Times New Roman" w:ascii="Times New Roman" w:hAnsi="Times New Roman"/>
          <w:b/>
          <w:lang w:val="ru-RU"/>
        </w:rPr>
        <w:t>2</w:t>
      </w:r>
      <w:r>
        <w:rPr>
          <w:rFonts w:cs="Times New Roman" w:ascii="Times New Roman" w:hAnsi="Times New Roman"/>
          <w:b/>
          <w:lang w:val="uk-UA"/>
        </w:rPr>
        <w:t>50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ru-RU"/>
        </w:rPr>
        <w:t xml:space="preserve">18 </w:t>
      </w:r>
      <w:r>
        <w:rPr>
          <w:rFonts w:cs="Times New Roman" w:ascii="Times New Roman" w:hAnsi="Times New Roman"/>
          <w:b/>
          <w:lang w:val="uk-UA"/>
        </w:rPr>
        <w:t xml:space="preserve">год. </w:t>
      </w:r>
      <w:r>
        <w:rPr>
          <w:rFonts w:cs="Times New Roman" w:ascii="Times New Roman" w:hAnsi="Times New Roman"/>
          <w:b/>
          <w:lang w:val="ru-RU"/>
        </w:rPr>
        <w:t>00</w:t>
      </w:r>
      <w:r>
        <w:rPr>
          <w:rFonts w:cs="Times New Roman" w:ascii="Times New Roman" w:hAnsi="Times New Roman"/>
          <w:b/>
          <w:lang w:val="uk-UA"/>
        </w:rPr>
        <w:t xml:space="preserve"> хв.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Про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реєстрацію офіційних спостерігачів </w:t>
      </w:r>
      <w:bookmarkStart w:id="0" w:name="__DdeLink__1911_51026600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</w:t>
      </w:r>
      <w:bookmarkStart w:id="1" w:name="__DdeLink__746_108671258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Г</w:t>
      </w:r>
      <w:bookmarkEnd w:id="0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РОМАДСЬКОЇ ОРГАНІЗАЦІЇ “СОКІЛ СВОБОДИ</w:t>
      </w:r>
      <w:bookmarkEnd w:id="1"/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”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«1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9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» жовтня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2015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надійшло подання </w:t>
      </w:r>
      <w:bookmarkStart w:id="2" w:name="__DdeLink__1911_510266004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</w:t>
      </w:r>
      <w:bookmarkEnd w:id="2"/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ГРОМАДСЬКОЇ ОРГАНІЗАЦІЇ “СОКІЛ СВОБОДИ”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про реєстрацію офіційних спостерігачів разом із доданими документами.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еруючись пунктом 13 частини 5 статті 25, частинами 1, 4-6, 8 статті 66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p>
      <w:pPr>
        <w:pStyle w:val="Normal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 </w:t>
      </w:r>
      <w:bookmarkStart w:id="3" w:name="_GoBack"/>
      <w:bookmarkEnd w:id="3"/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Зареєструвати офіційних спостерігачів </w:t>
      </w:r>
      <w:bookmarkStart w:id="4" w:name="__DdeLink__1911_510266005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</w:t>
      </w:r>
      <w:bookmarkEnd w:id="4"/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ГРОМАДСЬКОЇ ОРГАНІЗАЦІЇ “СОКІЛ СВОБОДИ”</w:t>
      </w:r>
      <w:r>
        <w:rPr>
          <w:rFonts w:eastAsia="Calibri" w:cs="Times New Roman" w:ascii="Times New Roman" w:hAnsi="Times New Roman"/>
          <w:sz w:val="26"/>
          <w:szCs w:val="26"/>
        </w:rPr>
        <w:t>, згідно з Додатком.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2. Видати зареєстрованим офіційним спостерігачам</w:t>
      </w:r>
      <w:bookmarkStart w:id="5" w:name="__DdeLink__1911_510266006"/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bookmarkEnd w:id="5"/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ГРОМАДСЬКОЇ ОРГАНІЗАЦІЇ “СОКІЛ СВОБОДИ”</w:t>
      </w:r>
      <w:r>
        <w:rPr>
          <w:rFonts w:eastAsia="Calibri" w:cs="Times New Roman" w:ascii="Times New Roman" w:hAnsi="Times New Roman"/>
          <w:sz w:val="26"/>
          <w:szCs w:val="26"/>
        </w:rPr>
        <w:t xml:space="preserve"> посвідчення за формою, встановленою Центральною виборчою комісією.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Standard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А.П. Сульдін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ыделение жирным"/>
    <w:rsid w:val="00376507"/>
    <w:rPr>
      <w:b/>
      <w:bCs/>
    </w:rPr>
  </w:style>
  <w:style w:type="character" w:styleId="Strong">
    <w:name w:val="Strong"/>
    <w:basedOn w:val="DefaultParagraphFont"/>
    <w:uiPriority w:val="22"/>
    <w:qFormat/>
    <w:rsid w:val="00376507"/>
    <w:rPr>
      <w:b/>
      <w:bCs/>
    </w:rPr>
  </w:style>
  <w:style w:type="character" w:styleId="Style12">
    <w:name w:val="Выделение"/>
    <w:basedOn w:val="DefaultParagraphFont"/>
    <w:uiPriority w:val="20"/>
    <w:qFormat/>
    <w:rsid w:val="00376507"/>
    <w:rPr>
      <w:i/>
      <w:i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NormalWeb">
    <w:name w:val="Normal (Web)"/>
    <w:basedOn w:val="Normal"/>
    <w:uiPriority w:val="99"/>
    <w:unhideWhenUsed/>
    <w:qFormat/>
    <w:rsid w:val="0037650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853716"/>
    <w:pPr>
      <w:spacing w:before="0" w:after="200"/>
      <w:ind w:left="720" w:hanging="0"/>
      <w:contextualSpacing/>
    </w:pPr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LibreOffice/5.0.1.2$Windows_x86 LibreOffice_project/81898c9f5c0d43f3473ba111d7b351050be20261</Application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2015-09-25T06:52:00Z</dcterms:created>
  <dc:creator>users</dc:creator>
  <dc:language>ru-RU</dc:language>
  <dcterms:modified xsi:type="dcterms:W3CDTF">2015-10-20T12:23:33Z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